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stledown" w:hAnsi="Castledown"/>
        </w:rPr>
        <w:id w:val="-735856784"/>
        <w:docPartObj>
          <w:docPartGallery w:val="Cover Pages"/>
          <w:docPartUnique/>
        </w:docPartObj>
      </w:sdtPr>
      <w:sdtEndPr>
        <w:rPr>
          <w:rFonts w:eastAsia="Times New Roman" w:cs="Arial"/>
          <w:b/>
          <w:bCs/>
          <w:caps/>
          <w:noProof/>
          <w:color w:val="000000"/>
          <w:kern w:val="28"/>
          <w:sz w:val="24"/>
          <w:szCs w:val="24"/>
          <w:lang w:val="en-US"/>
        </w:rPr>
      </w:sdtEndPr>
      <w:sdtContent>
        <w:p w14:paraId="2A7417A7" w14:textId="1261355F" w:rsidR="00603999" w:rsidRPr="00603999" w:rsidRDefault="00603999" w:rsidP="00603999">
          <w:pPr>
            <w:rPr>
              <w:rFonts w:ascii="Castledown" w:hAnsi="Castledown"/>
            </w:rPr>
          </w:pPr>
          <w:r w:rsidRPr="00603999">
            <w:rPr>
              <w:rFonts w:ascii="Castledown" w:hAnsi="Castledown"/>
              <w:noProof/>
              <w:lang w:eastAsia="en-GB"/>
            </w:rPr>
            <w:drawing>
              <wp:anchor distT="0" distB="0" distL="114300" distR="114300" simplePos="0" relativeHeight="251667456" behindDoc="1" locked="0" layoutInCell="1" allowOverlap="1" wp14:anchorId="69A03E10" wp14:editId="15A8CE45">
                <wp:simplePos x="0" y="0"/>
                <wp:positionH relativeFrom="column">
                  <wp:posOffset>2145665</wp:posOffset>
                </wp:positionH>
                <wp:positionV relativeFrom="paragraph">
                  <wp:posOffset>276225</wp:posOffset>
                </wp:positionV>
                <wp:extent cx="2314575" cy="2314575"/>
                <wp:effectExtent l="0" t="0" r="9525" b="9525"/>
                <wp:wrapTight wrapText="bothSides">
                  <wp:wrapPolygon edited="0">
                    <wp:start x="0" y="0"/>
                    <wp:lineTo x="0" y="21511"/>
                    <wp:lineTo x="21511" y="21511"/>
                    <wp:lineTo x="21511" y="0"/>
                    <wp:lineTo x="0" y="0"/>
                  </wp:wrapPolygon>
                </wp:wrapTight>
                <wp:docPr id="226" name="Picture 226" descr="Seymour Primary School - Navy To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ymour Primary School - Navy To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999">
            <w:rPr>
              <w:rFonts w:ascii="Castledown" w:hAnsi="Castledown"/>
              <w:noProof/>
              <w:lang w:eastAsia="en-GB"/>
            </w:rPr>
            <w:drawing>
              <wp:anchor distT="0" distB="0" distL="114300" distR="114300" simplePos="0" relativeHeight="251669504" behindDoc="1" locked="0" layoutInCell="1" allowOverlap="1" wp14:anchorId="11CF89FA" wp14:editId="7E933EDB">
                <wp:simplePos x="0" y="0"/>
                <wp:positionH relativeFrom="margin">
                  <wp:align>right</wp:align>
                </wp:positionH>
                <wp:positionV relativeFrom="paragraph">
                  <wp:posOffset>9525</wp:posOffset>
                </wp:positionV>
                <wp:extent cx="1214120" cy="464820"/>
                <wp:effectExtent l="0" t="0" r="5080" b="0"/>
                <wp:wrapTight wrapText="bothSides">
                  <wp:wrapPolygon edited="0">
                    <wp:start x="0" y="0"/>
                    <wp:lineTo x="0" y="20361"/>
                    <wp:lineTo x="21351" y="20361"/>
                    <wp:lineTo x="21351"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214120" cy="464820"/>
                        </a:xfrm>
                        <a:prstGeom prst="rect">
                          <a:avLst/>
                        </a:prstGeom>
                        <a:ln/>
                      </pic:spPr>
                    </pic:pic>
                  </a:graphicData>
                </a:graphic>
                <wp14:sizeRelH relativeFrom="page">
                  <wp14:pctWidth>0</wp14:pctWidth>
                </wp14:sizeRelH>
                <wp14:sizeRelV relativeFrom="page">
                  <wp14:pctHeight>0</wp14:pctHeight>
                </wp14:sizeRelV>
              </wp:anchor>
            </w:drawing>
          </w:r>
        </w:p>
        <w:p w14:paraId="42BC3D9B" w14:textId="77777777" w:rsidR="00603999" w:rsidRPr="00603999" w:rsidRDefault="00603999" w:rsidP="00603999">
          <w:pPr>
            <w:rPr>
              <w:rFonts w:ascii="Castledown" w:hAnsi="Castledown"/>
              <w:color w:val="FF0000"/>
            </w:rPr>
          </w:pPr>
          <w:r w:rsidRPr="00603999">
            <w:rPr>
              <w:rFonts w:ascii="Castledown" w:hAnsi="Castledown"/>
              <w:color w:val="FF0000"/>
            </w:rPr>
            <w:t xml:space="preserve">                                                </w:t>
          </w:r>
        </w:p>
        <w:p w14:paraId="4A943847" w14:textId="3C1601D9" w:rsidR="00603999" w:rsidRPr="00603999" w:rsidRDefault="00603999" w:rsidP="00603999">
          <w:pPr>
            <w:rPr>
              <w:rFonts w:ascii="Castledown" w:hAnsi="Castledown"/>
              <w:color w:val="FF0000"/>
            </w:rPr>
          </w:pPr>
        </w:p>
        <w:p w14:paraId="333FD4E2" w14:textId="77777777" w:rsidR="00603999" w:rsidRPr="00603999" w:rsidRDefault="00603999" w:rsidP="00603999">
          <w:pPr>
            <w:rPr>
              <w:rFonts w:ascii="Castledown" w:hAnsi="Castledown"/>
              <w:color w:val="FF0000"/>
            </w:rPr>
          </w:pPr>
        </w:p>
        <w:p w14:paraId="32D6BAD1" w14:textId="77777777" w:rsidR="00603999" w:rsidRPr="00603999" w:rsidRDefault="00603999" w:rsidP="00603999">
          <w:pPr>
            <w:rPr>
              <w:rFonts w:ascii="Castledown" w:hAnsi="Castledown"/>
              <w:color w:val="FF0000"/>
            </w:rPr>
          </w:pPr>
        </w:p>
        <w:p w14:paraId="72C9C029" w14:textId="77777777" w:rsidR="00603999" w:rsidRPr="00603999" w:rsidRDefault="00603999" w:rsidP="00603999">
          <w:pPr>
            <w:rPr>
              <w:rFonts w:ascii="Castledown" w:hAnsi="Castledown"/>
              <w:color w:val="FF0000"/>
            </w:rPr>
          </w:pPr>
        </w:p>
        <w:p w14:paraId="40DDD5BD" w14:textId="77777777" w:rsidR="00603999" w:rsidRPr="00603999" w:rsidRDefault="00603999" w:rsidP="00603999">
          <w:pPr>
            <w:rPr>
              <w:rFonts w:ascii="Castledown" w:hAnsi="Castledown"/>
              <w:color w:val="FF0000"/>
            </w:rPr>
          </w:pPr>
        </w:p>
        <w:p w14:paraId="195D7C6B" w14:textId="77777777" w:rsidR="00603999" w:rsidRPr="00603999" w:rsidRDefault="00603999" w:rsidP="00603999">
          <w:pPr>
            <w:rPr>
              <w:rFonts w:ascii="Castledown" w:hAnsi="Castledown"/>
              <w:color w:val="FF0000"/>
            </w:rPr>
          </w:pPr>
        </w:p>
        <w:p w14:paraId="2D89D74E" w14:textId="77777777" w:rsidR="00603999" w:rsidRPr="00603999" w:rsidRDefault="00603999" w:rsidP="00603999">
          <w:pPr>
            <w:jc w:val="center"/>
            <w:rPr>
              <w:rFonts w:ascii="Castledown" w:hAnsi="Castledown"/>
              <w:b/>
              <w:i/>
              <w:color w:val="FF0000"/>
              <w:sz w:val="24"/>
              <w:szCs w:val="24"/>
            </w:rPr>
          </w:pPr>
        </w:p>
        <w:p w14:paraId="1C1590DF" w14:textId="40D2001C" w:rsidR="00603999" w:rsidRPr="00603999" w:rsidRDefault="00603999" w:rsidP="00603999">
          <w:pPr>
            <w:jc w:val="center"/>
            <w:rPr>
              <w:rFonts w:ascii="Castledown" w:hAnsi="Castledown"/>
              <w:i/>
              <w:sz w:val="32"/>
              <w:szCs w:val="32"/>
            </w:rPr>
          </w:pPr>
          <w:proofErr w:type="spellStart"/>
          <w:r w:rsidRPr="00603999">
            <w:rPr>
              <w:rFonts w:ascii="Castledown" w:hAnsi="Castledown"/>
              <w:i/>
              <w:sz w:val="32"/>
              <w:szCs w:val="32"/>
            </w:rPr>
            <w:t>Headteacher</w:t>
          </w:r>
          <w:proofErr w:type="spellEnd"/>
          <w:r w:rsidRPr="00603999">
            <w:rPr>
              <w:rFonts w:ascii="Castledown" w:hAnsi="Castledown"/>
              <w:i/>
              <w:sz w:val="32"/>
              <w:szCs w:val="32"/>
            </w:rPr>
            <w:t>: Neil Small</w:t>
          </w:r>
        </w:p>
        <w:p w14:paraId="02638412" w14:textId="4A0A92A4" w:rsidR="00603999" w:rsidRDefault="00603999" w:rsidP="00603999">
          <w:pPr>
            <w:jc w:val="center"/>
            <w:rPr>
              <w:rFonts w:ascii="Castledown" w:hAnsi="Castledown"/>
              <w:i/>
              <w:sz w:val="32"/>
              <w:szCs w:val="32"/>
            </w:rPr>
          </w:pPr>
          <w:r w:rsidRPr="00603999">
            <w:rPr>
              <w:rFonts w:ascii="Castledown" w:hAnsi="Castledown"/>
              <w:i/>
              <w:sz w:val="32"/>
              <w:szCs w:val="32"/>
            </w:rPr>
            <w:t xml:space="preserve">Deputy </w:t>
          </w:r>
          <w:proofErr w:type="spellStart"/>
          <w:r w:rsidRPr="00603999">
            <w:rPr>
              <w:rFonts w:ascii="Castledown" w:hAnsi="Castledown"/>
              <w:i/>
              <w:sz w:val="32"/>
              <w:szCs w:val="32"/>
            </w:rPr>
            <w:t>Headteacher</w:t>
          </w:r>
          <w:proofErr w:type="spellEnd"/>
          <w:r w:rsidRPr="00603999">
            <w:rPr>
              <w:rFonts w:ascii="Castledown" w:hAnsi="Castledown"/>
              <w:i/>
              <w:sz w:val="32"/>
              <w:szCs w:val="32"/>
            </w:rPr>
            <w:t>: Carol Collins</w:t>
          </w:r>
        </w:p>
        <w:p w14:paraId="3ECE5DD6" w14:textId="7DA50737" w:rsidR="00603999" w:rsidRPr="00603999" w:rsidRDefault="00603999" w:rsidP="00603999">
          <w:pPr>
            <w:jc w:val="center"/>
            <w:rPr>
              <w:rFonts w:ascii="Castledown" w:hAnsi="Castledown"/>
              <w:i/>
              <w:sz w:val="24"/>
              <w:szCs w:val="24"/>
            </w:rPr>
          </w:pPr>
          <w:r>
            <w:rPr>
              <w:rFonts w:ascii="Castledown" w:hAnsi="Castledown"/>
              <w:i/>
              <w:sz w:val="32"/>
              <w:szCs w:val="32"/>
            </w:rPr>
            <w:t>SENCO: Sam Butler</w:t>
          </w:r>
        </w:p>
        <w:p w14:paraId="0DF2B689" w14:textId="77777777" w:rsidR="00603999" w:rsidRPr="00603999" w:rsidRDefault="00603999" w:rsidP="00603999">
          <w:pPr>
            <w:jc w:val="center"/>
            <w:rPr>
              <w:rFonts w:ascii="Castledown" w:hAnsi="Castledown"/>
              <w:i/>
              <w:sz w:val="24"/>
              <w:szCs w:val="24"/>
            </w:rPr>
          </w:pPr>
        </w:p>
        <w:p w14:paraId="33515D71" w14:textId="77777777" w:rsidR="00603999" w:rsidRPr="00603999" w:rsidRDefault="00603999" w:rsidP="00603999">
          <w:pPr>
            <w:jc w:val="center"/>
            <w:rPr>
              <w:rFonts w:ascii="Castledown" w:hAnsi="Castledown"/>
              <w:i/>
              <w:sz w:val="24"/>
              <w:szCs w:val="24"/>
            </w:rPr>
          </w:pPr>
        </w:p>
        <w:p w14:paraId="537A9051" w14:textId="2B2A2E17" w:rsidR="00603999" w:rsidRPr="00603999" w:rsidRDefault="00603999" w:rsidP="00603999">
          <w:pPr>
            <w:ind w:left="142" w:hanging="102"/>
            <w:jc w:val="center"/>
            <w:rPr>
              <w:rFonts w:ascii="Castledown" w:hAnsi="Castledown"/>
              <w:b/>
              <w:i/>
              <w:sz w:val="48"/>
              <w:szCs w:val="48"/>
            </w:rPr>
          </w:pPr>
          <w:r w:rsidRPr="00603999">
            <w:rPr>
              <w:rFonts w:ascii="Castledown" w:hAnsi="Castledown"/>
              <w:noProof/>
              <w:lang w:eastAsia="en-GB"/>
            </w:rPr>
            <w:drawing>
              <wp:inline distT="0" distB="0" distL="0" distR="0" wp14:anchorId="78EC1870" wp14:editId="49B1201F">
                <wp:extent cx="5934075" cy="66675"/>
                <wp:effectExtent l="0" t="0" r="9525" b="9525"/>
                <wp:docPr id="3" name="Picture 3" descr="bd213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1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66675"/>
                        </a:xfrm>
                        <a:prstGeom prst="rect">
                          <a:avLst/>
                        </a:prstGeom>
                        <a:noFill/>
                        <a:ln>
                          <a:noFill/>
                        </a:ln>
                      </pic:spPr>
                    </pic:pic>
                  </a:graphicData>
                </a:graphic>
              </wp:inline>
            </w:drawing>
          </w:r>
          <w:r w:rsidRPr="00603999">
            <w:rPr>
              <w:rFonts w:ascii="Castledown" w:hAnsi="Castledown"/>
            </w:rPr>
            <w:t xml:space="preserve">  </w:t>
          </w:r>
          <w:r w:rsidRPr="00603999">
            <w:rPr>
              <w:rFonts w:ascii="Castledown" w:hAnsi="Castledown"/>
              <w:b/>
              <w:i/>
              <w:sz w:val="56"/>
              <w:szCs w:val="56"/>
            </w:rPr>
            <w:t>Special Educational Needs Policy</w:t>
          </w:r>
        </w:p>
        <w:p w14:paraId="1FFF4C38" w14:textId="568E4039" w:rsidR="00603999" w:rsidRPr="00603999" w:rsidRDefault="00603999" w:rsidP="00603999">
          <w:pPr>
            <w:ind w:left="142" w:hanging="102"/>
            <w:jc w:val="center"/>
            <w:rPr>
              <w:rFonts w:ascii="Castledown" w:hAnsi="Castledown"/>
            </w:rPr>
          </w:pPr>
          <w:r w:rsidRPr="00603999">
            <w:rPr>
              <w:rFonts w:ascii="Castledown" w:hAnsi="Castledown"/>
              <w:noProof/>
              <w:lang w:eastAsia="en-GB"/>
            </w:rPr>
            <w:drawing>
              <wp:inline distT="0" distB="0" distL="0" distR="0" wp14:anchorId="14728BFB" wp14:editId="3A5B2B05">
                <wp:extent cx="5934075" cy="66675"/>
                <wp:effectExtent l="0" t="0" r="9525" b="9525"/>
                <wp:docPr id="2" name="Picture 2" descr="bd213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66675"/>
                        </a:xfrm>
                        <a:prstGeom prst="rect">
                          <a:avLst/>
                        </a:prstGeom>
                        <a:noFill/>
                        <a:ln>
                          <a:noFill/>
                        </a:ln>
                      </pic:spPr>
                    </pic:pic>
                  </a:graphicData>
                </a:graphic>
              </wp:inline>
            </w:drawing>
          </w:r>
        </w:p>
        <w:p w14:paraId="201BBD30" w14:textId="77777777" w:rsidR="00603999" w:rsidRPr="00603999" w:rsidRDefault="00603999" w:rsidP="00603999">
          <w:pPr>
            <w:tabs>
              <w:tab w:val="num" w:pos="720"/>
            </w:tabs>
            <w:spacing w:before="100" w:after="100"/>
            <w:ind w:left="360"/>
            <w:jc w:val="both"/>
            <w:rPr>
              <w:rFonts w:ascii="Castledown" w:hAnsi="Castledown"/>
            </w:rPr>
          </w:pPr>
          <w:r w:rsidRPr="00603999">
            <w:rPr>
              <w:rFonts w:ascii="Castledown" w:hAnsi="Castledown"/>
            </w:rPr>
            <w:t xml:space="preserve"> </w:t>
          </w:r>
        </w:p>
        <w:p w14:paraId="6335A0CB" w14:textId="7578E510" w:rsidR="00603999" w:rsidRPr="00603999" w:rsidRDefault="00603999" w:rsidP="00603999">
          <w:pPr>
            <w:tabs>
              <w:tab w:val="num" w:pos="720"/>
            </w:tabs>
            <w:spacing w:before="100" w:after="100"/>
            <w:ind w:left="360"/>
            <w:jc w:val="right"/>
            <w:rPr>
              <w:rFonts w:ascii="Castledown" w:hAnsi="Castledown"/>
              <w:b/>
              <w:i/>
            </w:rPr>
          </w:pPr>
          <w:r w:rsidRPr="00603999">
            <w:rPr>
              <w:rFonts w:ascii="Castledown" w:hAnsi="Castledown"/>
              <w:b/>
              <w:i/>
            </w:rPr>
            <w:t>Reviewed: September 2018</w:t>
          </w:r>
        </w:p>
        <w:p w14:paraId="6A4A2543" w14:textId="77777777" w:rsidR="00603999" w:rsidRPr="00603999" w:rsidRDefault="00603999" w:rsidP="00603999">
          <w:pPr>
            <w:tabs>
              <w:tab w:val="num" w:pos="720"/>
            </w:tabs>
            <w:spacing w:before="100" w:after="100"/>
            <w:ind w:left="360"/>
            <w:jc w:val="right"/>
            <w:rPr>
              <w:rFonts w:ascii="Castledown" w:hAnsi="Castledown"/>
              <w:b/>
              <w:i/>
            </w:rPr>
          </w:pPr>
          <w:r w:rsidRPr="00603999">
            <w:rPr>
              <w:rFonts w:ascii="Castledown" w:hAnsi="Castledown"/>
              <w:b/>
              <w:i/>
            </w:rPr>
            <w:t xml:space="preserve">                                         Review: Annually</w:t>
          </w:r>
        </w:p>
        <w:p w14:paraId="5C1B74DD" w14:textId="6AB9E87A" w:rsidR="00603999" w:rsidRDefault="00603999" w:rsidP="00603999">
          <w:pPr>
            <w:tabs>
              <w:tab w:val="num" w:pos="720"/>
            </w:tabs>
            <w:spacing w:before="100" w:after="100"/>
            <w:ind w:left="360"/>
            <w:jc w:val="center"/>
            <w:rPr>
              <w:rFonts w:ascii="Castledown" w:hAnsi="Castledown"/>
              <w:b/>
              <w:i/>
            </w:rPr>
          </w:pPr>
        </w:p>
        <w:p w14:paraId="79188CEC" w14:textId="4A0424BE" w:rsidR="00603999" w:rsidRDefault="00603999" w:rsidP="00603999">
          <w:pPr>
            <w:tabs>
              <w:tab w:val="num" w:pos="720"/>
            </w:tabs>
            <w:spacing w:before="100" w:after="100"/>
            <w:ind w:left="360"/>
            <w:jc w:val="center"/>
            <w:rPr>
              <w:rFonts w:ascii="Castledown" w:hAnsi="Castledown"/>
              <w:b/>
              <w:i/>
            </w:rPr>
          </w:pPr>
        </w:p>
        <w:p w14:paraId="1C0264C4" w14:textId="702E01A2" w:rsidR="00603999" w:rsidRDefault="00603999" w:rsidP="00603999">
          <w:pPr>
            <w:tabs>
              <w:tab w:val="num" w:pos="720"/>
            </w:tabs>
            <w:spacing w:before="100" w:after="100"/>
            <w:ind w:left="360"/>
            <w:jc w:val="center"/>
            <w:rPr>
              <w:rFonts w:ascii="Castledown" w:hAnsi="Castledown"/>
              <w:b/>
              <w:i/>
            </w:rPr>
          </w:pPr>
        </w:p>
        <w:p w14:paraId="300193F2" w14:textId="1FF20FC4" w:rsidR="00603999" w:rsidRDefault="00603999" w:rsidP="00603999">
          <w:pPr>
            <w:tabs>
              <w:tab w:val="num" w:pos="720"/>
            </w:tabs>
            <w:spacing w:before="100" w:after="100"/>
            <w:ind w:left="360"/>
            <w:jc w:val="center"/>
            <w:rPr>
              <w:rFonts w:ascii="Castledown" w:hAnsi="Castledown"/>
              <w:b/>
              <w:i/>
            </w:rPr>
          </w:pPr>
        </w:p>
        <w:p w14:paraId="245390B2" w14:textId="71D9CA35" w:rsidR="00603999" w:rsidRDefault="00603999" w:rsidP="00603999">
          <w:pPr>
            <w:tabs>
              <w:tab w:val="num" w:pos="720"/>
            </w:tabs>
            <w:spacing w:before="100" w:after="100"/>
            <w:ind w:left="360"/>
            <w:jc w:val="center"/>
            <w:rPr>
              <w:rFonts w:ascii="Castledown" w:hAnsi="Castledown"/>
              <w:b/>
              <w:i/>
            </w:rPr>
          </w:pPr>
        </w:p>
        <w:p w14:paraId="4B2F36D5" w14:textId="17934610" w:rsidR="00603999" w:rsidRDefault="00603999" w:rsidP="00603999">
          <w:pPr>
            <w:tabs>
              <w:tab w:val="num" w:pos="720"/>
            </w:tabs>
            <w:spacing w:before="100" w:after="100"/>
            <w:ind w:left="360"/>
            <w:jc w:val="center"/>
            <w:rPr>
              <w:rFonts w:ascii="Castledown" w:hAnsi="Castledown"/>
              <w:b/>
              <w:i/>
            </w:rPr>
          </w:pPr>
        </w:p>
        <w:p w14:paraId="07F37F33" w14:textId="7842C88F" w:rsidR="00603999" w:rsidRDefault="00603999" w:rsidP="00603999">
          <w:pPr>
            <w:tabs>
              <w:tab w:val="num" w:pos="720"/>
            </w:tabs>
            <w:spacing w:before="100" w:after="100"/>
            <w:ind w:left="360"/>
            <w:jc w:val="center"/>
            <w:rPr>
              <w:rFonts w:ascii="Castledown" w:hAnsi="Castledown"/>
              <w:b/>
              <w:i/>
            </w:rPr>
          </w:pPr>
        </w:p>
        <w:p w14:paraId="35151E2B" w14:textId="77777777" w:rsidR="00603999" w:rsidRDefault="00603999" w:rsidP="00603999">
          <w:pPr>
            <w:tabs>
              <w:tab w:val="num" w:pos="720"/>
            </w:tabs>
            <w:spacing w:before="100" w:after="100"/>
            <w:ind w:left="360"/>
            <w:jc w:val="center"/>
            <w:rPr>
              <w:rFonts w:ascii="Castledown" w:hAnsi="Castledown"/>
              <w:b/>
              <w:i/>
            </w:rPr>
          </w:pPr>
        </w:p>
        <w:p w14:paraId="1B667B18" w14:textId="22F996D0" w:rsidR="00603999" w:rsidRPr="00603999" w:rsidRDefault="00603999" w:rsidP="00603999">
          <w:pPr>
            <w:tabs>
              <w:tab w:val="num" w:pos="720"/>
            </w:tabs>
            <w:spacing w:before="100" w:after="100"/>
            <w:ind w:left="360"/>
            <w:jc w:val="center"/>
            <w:rPr>
              <w:rFonts w:ascii="Castledown" w:hAnsi="Castledown"/>
              <w:b/>
              <w:i/>
            </w:rPr>
          </w:pPr>
          <w:r w:rsidRPr="00603999">
            <w:rPr>
              <w:rFonts w:ascii="Castledown" w:hAnsi="Castledown"/>
              <w:b/>
              <w:i/>
            </w:rPr>
            <w:t xml:space="preserve">                                           </w:t>
          </w:r>
        </w:p>
        <w:p w14:paraId="7F37315C" w14:textId="77777777" w:rsidR="00603999" w:rsidRPr="00603999" w:rsidRDefault="00603999" w:rsidP="00603999">
          <w:pPr>
            <w:tabs>
              <w:tab w:val="num" w:pos="720"/>
            </w:tabs>
            <w:spacing w:before="100" w:after="100"/>
            <w:ind w:left="360"/>
            <w:jc w:val="right"/>
            <w:rPr>
              <w:rFonts w:ascii="Castledown" w:hAnsi="Castledown"/>
              <w:b/>
              <w:i/>
            </w:rPr>
          </w:pPr>
        </w:p>
        <w:p w14:paraId="0695003C" w14:textId="3480ACDF" w:rsidR="00D95B79" w:rsidRPr="00603999" w:rsidRDefault="00742AB1" w:rsidP="00600187">
          <w:pPr>
            <w:rPr>
              <w:rFonts w:ascii="Castledown" w:eastAsia="Times New Roman" w:hAnsi="Castledown" w:cs="Arial"/>
              <w:b/>
              <w:bCs/>
              <w:caps/>
              <w:noProof/>
              <w:color w:val="000000"/>
              <w:kern w:val="28"/>
              <w:sz w:val="24"/>
              <w:szCs w:val="24"/>
              <w:lang w:val="en-US"/>
            </w:rPr>
          </w:pPr>
        </w:p>
      </w:sdtContent>
    </w:sdt>
    <w:p w14:paraId="1D36B492" w14:textId="77777777" w:rsidR="00C153D6" w:rsidRPr="001B3C8F" w:rsidRDefault="00C153D6" w:rsidP="00C153D6">
      <w:pPr>
        <w:jc w:val="both"/>
        <w:rPr>
          <w:rFonts w:ascii="Castledown" w:hAnsi="Castledown" w:cs="Calibri"/>
          <w:b/>
          <w:sz w:val="24"/>
          <w:szCs w:val="24"/>
        </w:rPr>
      </w:pPr>
      <w:r w:rsidRPr="001B3C8F">
        <w:rPr>
          <w:rFonts w:ascii="Castledown" w:hAnsi="Castledown" w:cs="Calibri"/>
          <w:b/>
          <w:sz w:val="24"/>
          <w:szCs w:val="24"/>
          <w:u w:val="single"/>
        </w:rPr>
        <w:t>INTRODUCTION</w:t>
      </w:r>
    </w:p>
    <w:p w14:paraId="56BA1669" w14:textId="0E84D360" w:rsidR="00205A98" w:rsidRPr="001B3C8F" w:rsidRDefault="00C153D6" w:rsidP="00C153D6">
      <w:pPr>
        <w:jc w:val="both"/>
        <w:rPr>
          <w:rFonts w:ascii="Castledown" w:hAnsi="Castledown" w:cs="Calibri"/>
          <w:sz w:val="24"/>
          <w:szCs w:val="24"/>
        </w:rPr>
      </w:pPr>
      <w:r w:rsidRPr="001B3C8F">
        <w:rPr>
          <w:rFonts w:ascii="Castledown" w:hAnsi="Castledown" w:cs="Calibri"/>
          <w:bCs/>
          <w:sz w:val="24"/>
          <w:szCs w:val="24"/>
        </w:rPr>
        <w:lastRenderedPageBreak/>
        <w:t xml:space="preserve">This document is </w:t>
      </w:r>
      <w:r w:rsidRPr="001B3C8F">
        <w:rPr>
          <w:rFonts w:ascii="Castledown" w:hAnsi="Castledown" w:cs="Calibri"/>
          <w:sz w:val="24"/>
          <w:szCs w:val="24"/>
        </w:rPr>
        <w:t xml:space="preserve">a statement of the aims, principles and strategies for special educational needs at </w:t>
      </w:r>
      <w:r w:rsidR="00DC4A06">
        <w:rPr>
          <w:rFonts w:ascii="Castledown" w:hAnsi="Castledown" w:cs="Calibri"/>
          <w:sz w:val="24"/>
          <w:szCs w:val="24"/>
        </w:rPr>
        <w:t>Seymour Primary School</w:t>
      </w:r>
      <w:r w:rsidRPr="001B3C8F">
        <w:rPr>
          <w:rFonts w:ascii="Castledown" w:hAnsi="Castledown" w:cs="Calibri"/>
          <w:sz w:val="24"/>
          <w:szCs w:val="24"/>
        </w:rPr>
        <w:t xml:space="preserve">.  It complies </w:t>
      </w:r>
      <w:r w:rsidR="00205A98" w:rsidRPr="001B3C8F">
        <w:rPr>
          <w:rFonts w:ascii="Castledown" w:hAnsi="Castledown" w:cs="Arial"/>
          <w:sz w:val="24"/>
          <w:szCs w:val="24"/>
        </w:rPr>
        <w:t>with the statutory requirement</w:t>
      </w:r>
      <w:r w:rsidRPr="001B3C8F">
        <w:rPr>
          <w:rFonts w:ascii="Castledown" w:hAnsi="Castledown" w:cs="Arial"/>
          <w:sz w:val="24"/>
          <w:szCs w:val="24"/>
        </w:rPr>
        <w:t>s</w:t>
      </w:r>
      <w:r w:rsidR="00842EF4">
        <w:rPr>
          <w:rFonts w:ascii="Castledown" w:hAnsi="Castledown" w:cs="Arial"/>
          <w:sz w:val="24"/>
          <w:szCs w:val="24"/>
        </w:rPr>
        <w:t xml:space="preserve"> laid out in the SEND code of p</w:t>
      </w:r>
      <w:r w:rsidR="00205A98" w:rsidRPr="001B3C8F">
        <w:rPr>
          <w:rFonts w:ascii="Castledown" w:hAnsi="Castledown" w:cs="Arial"/>
          <w:sz w:val="24"/>
          <w:szCs w:val="24"/>
        </w:rPr>
        <w:t>ractice 0 – 25 (2015) and has been written with reference to the following guidance and documents:</w:t>
      </w:r>
    </w:p>
    <w:p w14:paraId="3BFA9E06" w14:textId="77777777" w:rsidR="00971DE8" w:rsidRPr="001B3C8F" w:rsidRDefault="00205A98" w:rsidP="00971DE8">
      <w:pPr>
        <w:pStyle w:val="ListParagraph"/>
        <w:numPr>
          <w:ilvl w:val="0"/>
          <w:numId w:val="7"/>
        </w:numPr>
        <w:rPr>
          <w:rFonts w:ascii="Castledown" w:hAnsi="Castledown" w:cs="Arial"/>
          <w:sz w:val="24"/>
          <w:szCs w:val="24"/>
        </w:rPr>
      </w:pPr>
      <w:r w:rsidRPr="001B3C8F">
        <w:rPr>
          <w:rFonts w:ascii="Castledown" w:hAnsi="Castledown" w:cs="Arial"/>
          <w:sz w:val="24"/>
          <w:szCs w:val="24"/>
        </w:rPr>
        <w:t xml:space="preserve">Equality Act 2010: advice for schools </w:t>
      </w:r>
      <w:proofErr w:type="spellStart"/>
      <w:r w:rsidRPr="001B3C8F">
        <w:rPr>
          <w:rFonts w:ascii="Castledown" w:hAnsi="Castledown" w:cs="Arial"/>
          <w:sz w:val="24"/>
          <w:szCs w:val="24"/>
        </w:rPr>
        <w:t>DfE</w:t>
      </w:r>
      <w:proofErr w:type="spellEnd"/>
      <w:r w:rsidRPr="001B3C8F">
        <w:rPr>
          <w:rFonts w:ascii="Castledown" w:hAnsi="Castledown" w:cs="Arial"/>
          <w:sz w:val="24"/>
          <w:szCs w:val="24"/>
        </w:rPr>
        <w:t xml:space="preserve"> Feb 2013</w:t>
      </w:r>
    </w:p>
    <w:p w14:paraId="188D2AE4" w14:textId="77777777" w:rsidR="00971DE8" w:rsidRPr="001B3C8F" w:rsidRDefault="00205A98" w:rsidP="00971DE8">
      <w:pPr>
        <w:pStyle w:val="ListParagraph"/>
        <w:numPr>
          <w:ilvl w:val="0"/>
          <w:numId w:val="7"/>
        </w:numPr>
        <w:rPr>
          <w:rFonts w:ascii="Castledown" w:hAnsi="Castledown" w:cs="Arial"/>
          <w:sz w:val="24"/>
          <w:szCs w:val="24"/>
        </w:rPr>
      </w:pPr>
      <w:r w:rsidRPr="001B3C8F">
        <w:rPr>
          <w:rFonts w:ascii="Castledown" w:hAnsi="Castledown" w:cs="Arial"/>
          <w:sz w:val="24"/>
          <w:szCs w:val="24"/>
        </w:rPr>
        <w:t>SEND Code of Practice 0 – 25</w:t>
      </w:r>
      <w:r w:rsidR="00971DE8" w:rsidRPr="001B3C8F">
        <w:rPr>
          <w:rFonts w:ascii="Castledown" w:hAnsi="Castledown" w:cs="Arial"/>
          <w:sz w:val="24"/>
          <w:szCs w:val="24"/>
        </w:rPr>
        <w:t xml:space="preserve"> years (2015)</w:t>
      </w:r>
      <w:r w:rsidR="00971DE8" w:rsidRPr="001B3C8F">
        <w:rPr>
          <w:rFonts w:ascii="Castledown" w:hAnsi="Castledown" w:cs="Times New Roman"/>
          <w:sz w:val="24"/>
          <w:szCs w:val="24"/>
        </w:rPr>
        <w:t xml:space="preserve"> </w:t>
      </w:r>
    </w:p>
    <w:p w14:paraId="7AB33714" w14:textId="77777777" w:rsidR="00205A98" w:rsidRPr="001B3C8F" w:rsidRDefault="00205A98" w:rsidP="00205A98">
      <w:pPr>
        <w:pStyle w:val="ListParagraph"/>
        <w:numPr>
          <w:ilvl w:val="0"/>
          <w:numId w:val="7"/>
        </w:numPr>
        <w:rPr>
          <w:rFonts w:ascii="Castledown" w:hAnsi="Castledown" w:cs="Arial"/>
          <w:sz w:val="24"/>
          <w:szCs w:val="24"/>
        </w:rPr>
      </w:pPr>
      <w:r w:rsidRPr="001B3C8F">
        <w:rPr>
          <w:rFonts w:ascii="Castledown" w:hAnsi="Castledown" w:cs="Arial"/>
          <w:sz w:val="24"/>
          <w:szCs w:val="24"/>
        </w:rPr>
        <w:t>Schools SEN Information Report Regulations (2014)</w:t>
      </w:r>
      <w:r w:rsidR="00971DE8" w:rsidRPr="001B3C8F">
        <w:rPr>
          <w:rFonts w:ascii="Castledown" w:hAnsi="Castledown" w:cs="Arial"/>
          <w:sz w:val="24"/>
          <w:szCs w:val="24"/>
        </w:rPr>
        <w:t xml:space="preserve"> </w:t>
      </w:r>
    </w:p>
    <w:p w14:paraId="4854FAB1" w14:textId="77777777" w:rsidR="00205A98" w:rsidRPr="001B3C8F" w:rsidRDefault="00205A98" w:rsidP="00205A98">
      <w:pPr>
        <w:pStyle w:val="ListParagraph"/>
        <w:numPr>
          <w:ilvl w:val="0"/>
          <w:numId w:val="7"/>
        </w:numPr>
        <w:rPr>
          <w:rFonts w:ascii="Castledown" w:hAnsi="Castledown" w:cs="Arial"/>
          <w:sz w:val="24"/>
          <w:szCs w:val="24"/>
        </w:rPr>
      </w:pPr>
      <w:r w:rsidRPr="001B3C8F">
        <w:rPr>
          <w:rFonts w:ascii="Castledown" w:hAnsi="Castledown" w:cs="Arial"/>
          <w:sz w:val="24"/>
          <w:szCs w:val="24"/>
        </w:rPr>
        <w:t xml:space="preserve">Statutory Guidance on Supporting pupils at school with medical conditions </w:t>
      </w:r>
      <w:r w:rsidR="00971DE8" w:rsidRPr="001B3C8F">
        <w:rPr>
          <w:rFonts w:ascii="Castledown" w:hAnsi="Castledown" w:cs="Arial"/>
          <w:sz w:val="24"/>
          <w:szCs w:val="24"/>
        </w:rPr>
        <w:t>(</w:t>
      </w:r>
      <w:r w:rsidRPr="001B3C8F">
        <w:rPr>
          <w:rFonts w:ascii="Castledown" w:hAnsi="Castledown" w:cs="Arial"/>
          <w:sz w:val="24"/>
          <w:szCs w:val="24"/>
        </w:rPr>
        <w:t>April 2014</w:t>
      </w:r>
      <w:r w:rsidR="00971DE8" w:rsidRPr="001B3C8F">
        <w:rPr>
          <w:rFonts w:ascii="Castledown" w:hAnsi="Castledown" w:cs="Arial"/>
          <w:sz w:val="24"/>
          <w:szCs w:val="24"/>
        </w:rPr>
        <w:t>)</w:t>
      </w:r>
    </w:p>
    <w:p w14:paraId="7F223F06" w14:textId="77777777" w:rsidR="00205A98" w:rsidRPr="001B3C8F" w:rsidRDefault="00205A98" w:rsidP="00205A98">
      <w:pPr>
        <w:pStyle w:val="ListParagraph"/>
        <w:numPr>
          <w:ilvl w:val="0"/>
          <w:numId w:val="7"/>
        </w:numPr>
        <w:rPr>
          <w:rFonts w:ascii="Castledown" w:hAnsi="Castledown" w:cs="Arial"/>
          <w:sz w:val="24"/>
          <w:szCs w:val="24"/>
        </w:rPr>
      </w:pPr>
      <w:r w:rsidRPr="001B3C8F">
        <w:rPr>
          <w:rFonts w:ascii="Castledown" w:hAnsi="Castledown" w:cs="Arial"/>
          <w:sz w:val="24"/>
          <w:szCs w:val="24"/>
        </w:rPr>
        <w:t xml:space="preserve">The National Curriculum in England Key Stage 1 and 2 framework document </w:t>
      </w:r>
      <w:r w:rsidR="00971DE8" w:rsidRPr="001B3C8F">
        <w:rPr>
          <w:rFonts w:ascii="Castledown" w:hAnsi="Castledown" w:cs="Arial"/>
          <w:sz w:val="24"/>
          <w:szCs w:val="24"/>
        </w:rPr>
        <w:t>(</w:t>
      </w:r>
      <w:r w:rsidR="00355849" w:rsidRPr="001B3C8F">
        <w:rPr>
          <w:rFonts w:ascii="Castledown" w:hAnsi="Castledown" w:cs="Arial"/>
          <w:sz w:val="24"/>
          <w:szCs w:val="24"/>
        </w:rPr>
        <w:t>2014</w:t>
      </w:r>
      <w:r w:rsidR="00971DE8" w:rsidRPr="001B3C8F">
        <w:rPr>
          <w:rFonts w:ascii="Castledown" w:hAnsi="Castledown" w:cs="Arial"/>
          <w:sz w:val="24"/>
          <w:szCs w:val="24"/>
        </w:rPr>
        <w:t>)</w:t>
      </w:r>
    </w:p>
    <w:p w14:paraId="5FD8CA81" w14:textId="77777777" w:rsidR="00851DD1" w:rsidRPr="001B3C8F" w:rsidRDefault="003207A3" w:rsidP="00205A98">
      <w:pPr>
        <w:pStyle w:val="ListParagraph"/>
        <w:numPr>
          <w:ilvl w:val="0"/>
          <w:numId w:val="7"/>
        </w:numPr>
        <w:rPr>
          <w:rFonts w:ascii="Castledown" w:hAnsi="Castledown" w:cs="Arial"/>
          <w:sz w:val="24"/>
          <w:szCs w:val="24"/>
        </w:rPr>
      </w:pPr>
      <w:r w:rsidRPr="001B3C8F">
        <w:rPr>
          <w:rFonts w:ascii="Castledown" w:hAnsi="Castledown" w:cs="Arial"/>
          <w:sz w:val="24"/>
          <w:szCs w:val="24"/>
        </w:rPr>
        <w:t>Children and Families bill (</w:t>
      </w:r>
      <w:r w:rsidR="00851DD1" w:rsidRPr="001B3C8F">
        <w:rPr>
          <w:rFonts w:ascii="Castledown" w:hAnsi="Castledown" w:cs="Arial"/>
          <w:sz w:val="24"/>
          <w:szCs w:val="24"/>
        </w:rPr>
        <w:t>2014)</w:t>
      </w:r>
    </w:p>
    <w:p w14:paraId="1ADDA47C" w14:textId="77777777" w:rsidR="00205A98" w:rsidRPr="001B3C8F" w:rsidRDefault="003207A3" w:rsidP="002740BE">
      <w:pPr>
        <w:pStyle w:val="ListParagraph"/>
        <w:numPr>
          <w:ilvl w:val="0"/>
          <w:numId w:val="7"/>
        </w:numPr>
        <w:rPr>
          <w:rFonts w:ascii="Castledown" w:hAnsi="Castledown" w:cs="Arial"/>
          <w:sz w:val="24"/>
          <w:szCs w:val="24"/>
        </w:rPr>
      </w:pPr>
      <w:r w:rsidRPr="001B3C8F">
        <w:rPr>
          <w:rFonts w:ascii="Castledown" w:hAnsi="Castledown" w:cs="Arial"/>
          <w:sz w:val="24"/>
          <w:szCs w:val="24"/>
        </w:rPr>
        <w:t>Safeguarding, Behaviour, A</w:t>
      </w:r>
      <w:r w:rsidR="00C153D6" w:rsidRPr="001B3C8F">
        <w:rPr>
          <w:rFonts w:ascii="Castledown" w:hAnsi="Castledown" w:cs="Arial"/>
          <w:sz w:val="24"/>
          <w:szCs w:val="24"/>
        </w:rPr>
        <w:t>ccessibility Policy</w:t>
      </w:r>
    </w:p>
    <w:p w14:paraId="43FBF8EC" w14:textId="77777777" w:rsidR="00205A98" w:rsidRPr="001B3C8F" w:rsidRDefault="00205A98" w:rsidP="00205A98">
      <w:pPr>
        <w:pStyle w:val="ListParagraph"/>
        <w:numPr>
          <w:ilvl w:val="0"/>
          <w:numId w:val="7"/>
        </w:numPr>
        <w:rPr>
          <w:rFonts w:ascii="Castledown" w:hAnsi="Castledown" w:cs="Arial"/>
          <w:sz w:val="24"/>
          <w:szCs w:val="24"/>
        </w:rPr>
      </w:pPr>
      <w:r w:rsidRPr="001B3C8F">
        <w:rPr>
          <w:rFonts w:ascii="Castledown" w:hAnsi="Castledown" w:cs="Arial"/>
          <w:sz w:val="24"/>
          <w:szCs w:val="24"/>
        </w:rPr>
        <w:t xml:space="preserve">Teachers Standards </w:t>
      </w:r>
      <w:r w:rsidR="003207A3" w:rsidRPr="001B3C8F">
        <w:rPr>
          <w:rFonts w:ascii="Castledown" w:hAnsi="Castledown" w:cs="Arial"/>
          <w:sz w:val="24"/>
          <w:szCs w:val="24"/>
        </w:rPr>
        <w:t>(</w:t>
      </w:r>
      <w:r w:rsidRPr="001B3C8F">
        <w:rPr>
          <w:rFonts w:ascii="Castledown" w:hAnsi="Castledown" w:cs="Arial"/>
          <w:sz w:val="24"/>
          <w:szCs w:val="24"/>
        </w:rPr>
        <w:t>2012</w:t>
      </w:r>
      <w:r w:rsidR="003207A3" w:rsidRPr="001B3C8F">
        <w:rPr>
          <w:rFonts w:ascii="Castledown" w:hAnsi="Castledown" w:cs="Arial"/>
          <w:sz w:val="24"/>
          <w:szCs w:val="24"/>
        </w:rPr>
        <w:t>)</w:t>
      </w:r>
    </w:p>
    <w:p w14:paraId="34894157" w14:textId="77777777" w:rsidR="00355849" w:rsidRPr="001B3C8F" w:rsidRDefault="00355849" w:rsidP="00205A98">
      <w:pPr>
        <w:pStyle w:val="ListParagraph"/>
        <w:numPr>
          <w:ilvl w:val="0"/>
          <w:numId w:val="7"/>
        </w:numPr>
        <w:rPr>
          <w:rFonts w:ascii="Castledown" w:hAnsi="Castledown" w:cs="Arial"/>
          <w:sz w:val="24"/>
          <w:szCs w:val="24"/>
        </w:rPr>
      </w:pPr>
      <w:r w:rsidRPr="001B3C8F">
        <w:rPr>
          <w:rFonts w:ascii="Castledown" w:hAnsi="Castledown" w:cs="Arial"/>
          <w:sz w:val="24"/>
          <w:szCs w:val="24"/>
        </w:rPr>
        <w:t>Education Endowment Foundation (2016)</w:t>
      </w:r>
    </w:p>
    <w:p w14:paraId="109C64A6" w14:textId="77777777" w:rsidR="00205A98" w:rsidRPr="001B3C8F" w:rsidRDefault="00205A98" w:rsidP="00636BB8">
      <w:pPr>
        <w:jc w:val="both"/>
        <w:rPr>
          <w:rFonts w:ascii="Castledown" w:hAnsi="Castledown" w:cs="Calibri"/>
          <w:b/>
          <w:sz w:val="24"/>
          <w:szCs w:val="24"/>
          <w:u w:val="single"/>
        </w:rPr>
      </w:pPr>
    </w:p>
    <w:p w14:paraId="5ACDF711" w14:textId="42FF566D" w:rsidR="00290E11" w:rsidRPr="001B3C8F" w:rsidRDefault="008D17DF" w:rsidP="00290E11">
      <w:pPr>
        <w:jc w:val="both"/>
        <w:rPr>
          <w:rFonts w:ascii="Castledown" w:hAnsi="Castledown" w:cs="Calibri"/>
          <w:sz w:val="24"/>
          <w:szCs w:val="24"/>
        </w:rPr>
      </w:pPr>
      <w:r w:rsidRPr="001B3C8F">
        <w:rPr>
          <w:rFonts w:ascii="Castledown" w:hAnsi="Castledown" w:cs="Calibri"/>
          <w:sz w:val="24"/>
          <w:szCs w:val="24"/>
        </w:rPr>
        <w:t>The person re</w:t>
      </w:r>
      <w:r w:rsidR="00DC4A06">
        <w:rPr>
          <w:rFonts w:ascii="Castledown" w:hAnsi="Castledown" w:cs="Calibri"/>
          <w:sz w:val="24"/>
          <w:szCs w:val="24"/>
        </w:rPr>
        <w:t>sponsible for managing Seymour School’</w:t>
      </w:r>
      <w:r w:rsidRPr="001B3C8F">
        <w:rPr>
          <w:rFonts w:ascii="Castledown" w:hAnsi="Castledown" w:cs="Calibri"/>
          <w:sz w:val="24"/>
          <w:szCs w:val="24"/>
        </w:rPr>
        <w:t>s response to the provision that we make for childre</w:t>
      </w:r>
      <w:r w:rsidR="00290E11" w:rsidRPr="001B3C8F">
        <w:rPr>
          <w:rFonts w:ascii="Castledown" w:hAnsi="Castledown" w:cs="Calibri"/>
          <w:sz w:val="24"/>
          <w:szCs w:val="24"/>
        </w:rPr>
        <w:t>n and young people with SEND</w:t>
      </w:r>
      <w:r w:rsidR="001B3C8F" w:rsidRPr="001B3C8F">
        <w:rPr>
          <w:rFonts w:ascii="Castledown" w:hAnsi="Castledown" w:cs="Calibri"/>
          <w:sz w:val="24"/>
          <w:szCs w:val="24"/>
        </w:rPr>
        <w:t xml:space="preserve"> is Mrs </w:t>
      </w:r>
      <w:r w:rsidR="00DC4A06">
        <w:rPr>
          <w:rFonts w:ascii="Castledown" w:hAnsi="Castledown" w:cs="Calibri"/>
          <w:sz w:val="24"/>
          <w:szCs w:val="24"/>
        </w:rPr>
        <w:t>Sa</w:t>
      </w:r>
      <w:r w:rsidR="001B3C8F" w:rsidRPr="001B3C8F">
        <w:rPr>
          <w:rFonts w:ascii="Castledown" w:hAnsi="Castledown" w:cs="Calibri"/>
          <w:sz w:val="24"/>
          <w:szCs w:val="24"/>
        </w:rPr>
        <w:t xml:space="preserve">m </w:t>
      </w:r>
      <w:r w:rsidR="00DC4A06">
        <w:rPr>
          <w:rFonts w:ascii="Castledown" w:hAnsi="Castledown" w:cs="Calibri"/>
          <w:sz w:val="24"/>
          <w:szCs w:val="24"/>
        </w:rPr>
        <w:t>Butl</w:t>
      </w:r>
      <w:r w:rsidR="001B3C8F" w:rsidRPr="001B3C8F">
        <w:rPr>
          <w:rFonts w:ascii="Castledown" w:hAnsi="Castledown" w:cs="Calibri"/>
          <w:sz w:val="24"/>
          <w:szCs w:val="24"/>
        </w:rPr>
        <w:t>er (</w:t>
      </w:r>
      <w:proofErr w:type="spellStart"/>
      <w:r w:rsidR="001B3C8F" w:rsidRPr="001B3C8F">
        <w:rPr>
          <w:rFonts w:ascii="Castledown" w:hAnsi="Castledown" w:cs="Calibri"/>
          <w:sz w:val="24"/>
          <w:szCs w:val="24"/>
        </w:rPr>
        <w:t>B</w:t>
      </w:r>
      <w:r w:rsidR="00DC4A06">
        <w:rPr>
          <w:rFonts w:ascii="Castledown" w:hAnsi="Castledown" w:cs="Calibri"/>
          <w:sz w:val="24"/>
          <w:szCs w:val="24"/>
        </w:rPr>
        <w:t>Ed</w:t>
      </w:r>
      <w:proofErr w:type="spellEnd"/>
      <w:r w:rsidR="001B3C8F" w:rsidRPr="001B3C8F">
        <w:rPr>
          <w:rFonts w:ascii="Castledown" w:hAnsi="Castledown" w:cs="Calibri"/>
          <w:sz w:val="24"/>
          <w:szCs w:val="24"/>
        </w:rPr>
        <w:t xml:space="preserve"> hons</w:t>
      </w:r>
      <w:r w:rsidR="003F0DE4">
        <w:rPr>
          <w:rFonts w:ascii="Castledown" w:hAnsi="Castledown" w:cs="Calibri"/>
          <w:sz w:val="24"/>
          <w:szCs w:val="24"/>
        </w:rPr>
        <w:t>;</w:t>
      </w:r>
      <w:r w:rsidR="00DC4A06">
        <w:rPr>
          <w:rFonts w:ascii="Castledown" w:hAnsi="Castledown" w:cs="Calibri"/>
          <w:sz w:val="24"/>
          <w:szCs w:val="24"/>
        </w:rPr>
        <w:t xml:space="preserve"> </w:t>
      </w:r>
      <w:proofErr w:type="spellStart"/>
      <w:proofErr w:type="gramStart"/>
      <w:r w:rsidR="00DC4A06">
        <w:rPr>
          <w:rFonts w:ascii="Castledown" w:hAnsi="Castledown" w:cs="Calibri"/>
          <w:sz w:val="24"/>
          <w:szCs w:val="24"/>
        </w:rPr>
        <w:t>PGCPP:NASENCo</w:t>
      </w:r>
      <w:proofErr w:type="spellEnd"/>
      <w:proofErr w:type="gramEnd"/>
      <w:r w:rsidR="001B3C8F" w:rsidRPr="001B3C8F">
        <w:rPr>
          <w:rFonts w:ascii="Castledown" w:hAnsi="Castledown" w:cs="Calibri"/>
          <w:sz w:val="24"/>
          <w:szCs w:val="24"/>
        </w:rPr>
        <w:t xml:space="preserve">). </w:t>
      </w:r>
      <w:r w:rsidR="00DC4A06">
        <w:rPr>
          <w:rFonts w:ascii="Castledown" w:hAnsi="Castledown" w:cs="Calibri"/>
          <w:sz w:val="24"/>
          <w:szCs w:val="24"/>
        </w:rPr>
        <w:t xml:space="preserve"> Mrs Butl</w:t>
      </w:r>
      <w:r w:rsidR="00842EF4">
        <w:rPr>
          <w:rFonts w:ascii="Castledown" w:hAnsi="Castledown" w:cs="Calibri"/>
          <w:sz w:val="24"/>
          <w:szCs w:val="24"/>
        </w:rPr>
        <w:t>er is a member of the senior management t</w:t>
      </w:r>
      <w:r w:rsidR="001B3C8F" w:rsidRPr="001B3C8F">
        <w:rPr>
          <w:rFonts w:ascii="Castledown" w:hAnsi="Castledown" w:cs="Calibri"/>
          <w:sz w:val="24"/>
          <w:szCs w:val="24"/>
        </w:rPr>
        <w:t>eam.</w:t>
      </w:r>
    </w:p>
    <w:p w14:paraId="2A8C1AF2" w14:textId="77777777" w:rsidR="00FD5DFE" w:rsidRDefault="00FD5DFE" w:rsidP="00290E11">
      <w:pPr>
        <w:spacing w:after="160" w:line="259" w:lineRule="auto"/>
        <w:rPr>
          <w:rFonts w:ascii="Castledown" w:eastAsia="Times New Roman" w:hAnsi="Castledown" w:cs="Arial"/>
          <w:b/>
          <w:sz w:val="24"/>
          <w:szCs w:val="24"/>
          <w:lang w:eastAsia="en-GB"/>
        </w:rPr>
      </w:pPr>
    </w:p>
    <w:p w14:paraId="5BF29299" w14:textId="54911EB5" w:rsidR="00E34CBF" w:rsidRDefault="008F1329" w:rsidP="00290E11">
      <w:pPr>
        <w:spacing w:after="160" w:line="259" w:lineRule="auto"/>
        <w:rPr>
          <w:rFonts w:ascii="Castledown" w:eastAsia="Times New Roman" w:hAnsi="Castledown" w:cs="Arial"/>
          <w:b/>
          <w:sz w:val="24"/>
          <w:szCs w:val="24"/>
          <w:lang w:eastAsia="en-GB"/>
        </w:rPr>
      </w:pPr>
      <w:r>
        <w:rPr>
          <w:rFonts w:ascii="Castledown" w:hAnsi="Castledown"/>
          <w:b/>
          <w:sz w:val="24"/>
          <w:szCs w:val="24"/>
        </w:rPr>
        <w:lastRenderedPageBreak/>
        <w:t>A</w:t>
      </w:r>
      <w:r w:rsidR="00DC4A06">
        <w:rPr>
          <w:rFonts w:ascii="Castledown" w:hAnsi="Castledown"/>
          <w:b/>
          <w:sz w:val="24"/>
          <w:szCs w:val="24"/>
        </w:rPr>
        <w:t>t Seymour</w:t>
      </w:r>
      <w:r w:rsidR="00933B27">
        <w:rPr>
          <w:rFonts w:ascii="Castledown" w:hAnsi="Castledown"/>
          <w:b/>
          <w:sz w:val="24"/>
          <w:szCs w:val="24"/>
        </w:rPr>
        <w:t>, a</w:t>
      </w:r>
      <w:r>
        <w:rPr>
          <w:rFonts w:ascii="Castledown" w:hAnsi="Castledown"/>
          <w:b/>
          <w:sz w:val="24"/>
          <w:szCs w:val="24"/>
        </w:rPr>
        <w:t xml:space="preserve">ll children, </w:t>
      </w:r>
      <w:r>
        <w:rPr>
          <w:rFonts w:ascii="Castledown" w:eastAsia="Times New Roman" w:hAnsi="Castledown" w:cs="Arial"/>
          <w:b/>
          <w:sz w:val="24"/>
          <w:szCs w:val="24"/>
          <w:lang w:eastAsia="en-GB"/>
        </w:rPr>
        <w:t xml:space="preserve">regardless of any learning difficulties or disabilities that they may have are encouraged to aim high, expand their </w:t>
      </w:r>
      <w:r w:rsidR="00E34CBF" w:rsidRPr="008F1329">
        <w:rPr>
          <w:rFonts w:ascii="Castledown" w:eastAsia="Times New Roman" w:hAnsi="Castledown" w:cs="Arial"/>
          <w:b/>
          <w:sz w:val="24"/>
          <w:szCs w:val="24"/>
          <w:lang w:eastAsia="en-GB"/>
        </w:rPr>
        <w:t>minds</w:t>
      </w:r>
      <w:r>
        <w:rPr>
          <w:rFonts w:ascii="Castledown" w:eastAsia="Times New Roman" w:hAnsi="Castledown" w:cs="Arial"/>
          <w:b/>
          <w:sz w:val="24"/>
          <w:szCs w:val="24"/>
          <w:lang w:eastAsia="en-GB"/>
        </w:rPr>
        <w:t xml:space="preserve">, and develop </w:t>
      </w:r>
      <w:r w:rsidR="00842EF4">
        <w:rPr>
          <w:rFonts w:ascii="Castledown" w:eastAsia="Times New Roman" w:hAnsi="Castledown" w:cs="Arial"/>
          <w:b/>
          <w:sz w:val="24"/>
          <w:szCs w:val="24"/>
          <w:lang w:eastAsia="en-GB"/>
        </w:rPr>
        <w:t>self-</w:t>
      </w:r>
      <w:r w:rsidR="00E34CBF" w:rsidRPr="008F1329">
        <w:rPr>
          <w:rFonts w:ascii="Castledown" w:eastAsia="Times New Roman" w:hAnsi="Castledown" w:cs="Arial"/>
          <w:b/>
          <w:sz w:val="24"/>
          <w:szCs w:val="24"/>
          <w:lang w:eastAsia="en-GB"/>
        </w:rPr>
        <w:t>belief</w:t>
      </w:r>
      <w:r>
        <w:rPr>
          <w:rFonts w:ascii="Castledown" w:eastAsia="Times New Roman" w:hAnsi="Castledown" w:cs="Arial"/>
          <w:b/>
          <w:sz w:val="24"/>
          <w:szCs w:val="24"/>
          <w:lang w:eastAsia="en-GB"/>
        </w:rPr>
        <w:t xml:space="preserve">.  </w:t>
      </w:r>
      <w:r w:rsidR="00933B27">
        <w:rPr>
          <w:rFonts w:ascii="Castledown" w:eastAsia="Times New Roman" w:hAnsi="Castledown" w:cs="Arial"/>
          <w:b/>
          <w:sz w:val="24"/>
          <w:szCs w:val="24"/>
          <w:lang w:eastAsia="en-GB"/>
        </w:rPr>
        <w:t xml:space="preserve">We </w:t>
      </w:r>
      <w:r w:rsidR="00933B27">
        <w:rPr>
          <w:rFonts w:ascii="Castledown" w:hAnsi="Castledown"/>
          <w:b/>
          <w:sz w:val="24"/>
          <w:szCs w:val="24"/>
        </w:rPr>
        <w:t>work hard to</w:t>
      </w:r>
      <w:r w:rsidR="00933B27">
        <w:rPr>
          <w:rFonts w:ascii="Castledown" w:eastAsia="Times New Roman" w:hAnsi="Castledown" w:cs="Arial"/>
          <w:b/>
          <w:sz w:val="24"/>
          <w:szCs w:val="24"/>
          <w:lang w:eastAsia="en-GB"/>
        </w:rPr>
        <w:t xml:space="preserve"> raise</w:t>
      </w:r>
      <w:r w:rsidR="00933B27" w:rsidRPr="008F1329">
        <w:rPr>
          <w:rFonts w:ascii="Castledown" w:eastAsia="Times New Roman" w:hAnsi="Castledown" w:cs="Arial"/>
          <w:b/>
          <w:sz w:val="24"/>
          <w:szCs w:val="24"/>
          <w:lang w:eastAsia="en-GB"/>
        </w:rPr>
        <w:t xml:space="preserve"> expectations </w:t>
      </w:r>
      <w:r w:rsidR="00933B27">
        <w:rPr>
          <w:rFonts w:ascii="Castledown" w:eastAsia="Times New Roman" w:hAnsi="Castledown" w:cs="Arial"/>
          <w:b/>
          <w:sz w:val="24"/>
          <w:szCs w:val="24"/>
          <w:lang w:eastAsia="en-GB"/>
        </w:rPr>
        <w:t>for all our pupils, and encourage them</w:t>
      </w:r>
      <w:r w:rsidR="00933B27" w:rsidRPr="008F1329">
        <w:rPr>
          <w:rFonts w:ascii="Castledown" w:eastAsia="Times New Roman" w:hAnsi="Castledown" w:cs="Arial"/>
          <w:b/>
          <w:sz w:val="24"/>
          <w:szCs w:val="24"/>
          <w:lang w:eastAsia="en-GB"/>
        </w:rPr>
        <w:t xml:space="preserve"> to be </w:t>
      </w:r>
      <w:r w:rsidR="00DC4A06">
        <w:rPr>
          <w:rFonts w:ascii="Castledown" w:eastAsia="Times New Roman" w:hAnsi="Castledown" w:cs="Arial"/>
          <w:b/>
          <w:sz w:val="24"/>
          <w:szCs w:val="24"/>
          <w:lang w:eastAsia="en-GB"/>
        </w:rPr>
        <w:t>p</w:t>
      </w:r>
      <w:r w:rsidR="00933B27" w:rsidRPr="008F1329">
        <w:rPr>
          <w:rFonts w:ascii="Castledown" w:hAnsi="Castledown"/>
          <w:b/>
          <w:sz w:val="24"/>
          <w:szCs w:val="24"/>
        </w:rPr>
        <w:t xml:space="preserve">roud </w:t>
      </w:r>
      <w:r w:rsidR="00DC4A06">
        <w:rPr>
          <w:rFonts w:ascii="Castledown" w:hAnsi="Castledown"/>
          <w:b/>
          <w:sz w:val="24"/>
          <w:szCs w:val="24"/>
        </w:rPr>
        <w:t>of</w:t>
      </w:r>
      <w:r w:rsidR="00933B27" w:rsidRPr="008F1329">
        <w:rPr>
          <w:rFonts w:ascii="Castledown" w:hAnsi="Castledown"/>
          <w:b/>
          <w:sz w:val="24"/>
          <w:szCs w:val="24"/>
        </w:rPr>
        <w:t xml:space="preserve"> their achievements</w:t>
      </w:r>
      <w:r w:rsidR="00933B27">
        <w:rPr>
          <w:rFonts w:ascii="Castledown" w:hAnsi="Castledown"/>
          <w:b/>
          <w:sz w:val="24"/>
          <w:szCs w:val="24"/>
        </w:rPr>
        <w:t xml:space="preserve">.  </w:t>
      </w:r>
    </w:p>
    <w:p w14:paraId="03EEEBE0" w14:textId="68221C8E" w:rsidR="00933B27" w:rsidRPr="00933B27" w:rsidRDefault="00933B27" w:rsidP="00933B27">
      <w:pPr>
        <w:spacing w:after="160" w:line="259" w:lineRule="auto"/>
        <w:rPr>
          <w:rFonts w:ascii="Castledown" w:hAnsi="Castledown"/>
          <w:b/>
          <w:sz w:val="24"/>
          <w:szCs w:val="24"/>
        </w:rPr>
      </w:pPr>
      <w:r w:rsidRPr="00933B27">
        <w:rPr>
          <w:rFonts w:ascii="Castledown" w:hAnsi="Castledown"/>
          <w:b/>
          <w:sz w:val="24"/>
          <w:szCs w:val="24"/>
        </w:rPr>
        <w:t>We are committed to de</w:t>
      </w:r>
      <w:r w:rsidR="00DC4A06">
        <w:rPr>
          <w:rFonts w:ascii="Castledown" w:hAnsi="Castledown"/>
          <w:b/>
          <w:sz w:val="24"/>
          <w:szCs w:val="24"/>
        </w:rPr>
        <w:t>veloping inclusive practice:</w:t>
      </w:r>
      <w:r w:rsidRPr="00933B27">
        <w:rPr>
          <w:rFonts w:ascii="Castledown" w:hAnsi="Castledown"/>
          <w:b/>
          <w:sz w:val="24"/>
          <w:szCs w:val="24"/>
        </w:rPr>
        <w:t xml:space="preserve"> every teacher is a teacher of every child, including those with SEND.  </w:t>
      </w:r>
    </w:p>
    <w:p w14:paraId="7FDBA040" w14:textId="77777777" w:rsidR="00933B27" w:rsidRPr="004C3354" w:rsidRDefault="00933B27" w:rsidP="00933B27">
      <w:pPr>
        <w:spacing w:after="160" w:line="259" w:lineRule="auto"/>
        <w:rPr>
          <w:rFonts w:ascii="Castledown" w:hAnsi="Castledown"/>
          <w:sz w:val="24"/>
          <w:szCs w:val="24"/>
        </w:rPr>
      </w:pPr>
    </w:p>
    <w:p w14:paraId="35B24A70" w14:textId="21E500F2" w:rsidR="00933B27" w:rsidRPr="001B3C8F" w:rsidRDefault="00933B27" w:rsidP="00933B27">
      <w:pPr>
        <w:spacing w:after="160" w:line="259" w:lineRule="auto"/>
        <w:rPr>
          <w:rFonts w:ascii="Castledown" w:hAnsi="Castledown"/>
          <w:b/>
          <w:sz w:val="24"/>
          <w:szCs w:val="24"/>
        </w:rPr>
      </w:pPr>
      <w:r w:rsidRPr="00461EAD">
        <w:rPr>
          <w:rFonts w:ascii="Castledown" w:hAnsi="Castledown"/>
          <w:sz w:val="24"/>
          <w:szCs w:val="24"/>
        </w:rPr>
        <w:t>Being</w:t>
      </w:r>
      <w:r w:rsidR="00461EAD" w:rsidRPr="00461EAD">
        <w:rPr>
          <w:rFonts w:ascii="Castledown" w:hAnsi="Castledown"/>
          <w:sz w:val="24"/>
          <w:szCs w:val="24"/>
        </w:rPr>
        <w:t xml:space="preserve"> truly inclusive, means that we a</w:t>
      </w:r>
      <w:r w:rsidR="00461EAD" w:rsidRPr="00461EAD">
        <w:rPr>
          <w:rFonts w:ascii="Castledown" w:eastAsia="Times New Roman" w:hAnsi="Castledown" w:cs="Arial"/>
          <w:sz w:val="24"/>
          <w:szCs w:val="24"/>
          <w:lang w:eastAsia="en-GB"/>
        </w:rPr>
        <w:t>im to remove any barriers that may prevent our pupils</w:t>
      </w:r>
      <w:r w:rsidR="00AA4452">
        <w:rPr>
          <w:rFonts w:ascii="Castledown" w:eastAsia="Times New Roman" w:hAnsi="Castledown" w:cs="Arial"/>
          <w:sz w:val="24"/>
          <w:szCs w:val="24"/>
          <w:lang w:eastAsia="en-GB"/>
        </w:rPr>
        <w:t xml:space="preserve"> </w:t>
      </w:r>
      <w:r w:rsidR="00461EAD" w:rsidRPr="00461EAD">
        <w:rPr>
          <w:rFonts w:ascii="Castledown" w:eastAsia="Times New Roman" w:hAnsi="Castledown" w:cs="Arial"/>
          <w:sz w:val="24"/>
          <w:szCs w:val="24"/>
          <w:lang w:eastAsia="en-GB"/>
        </w:rPr>
        <w:t>access learning and</w:t>
      </w:r>
      <w:r w:rsidR="00461EAD">
        <w:rPr>
          <w:rFonts w:ascii="Castledown" w:eastAsia="Times New Roman" w:hAnsi="Castledown" w:cs="Arial"/>
          <w:sz w:val="24"/>
          <w:szCs w:val="24"/>
          <w:lang w:eastAsia="en-GB"/>
        </w:rPr>
        <w:t xml:space="preserve"> social opportunities in school</w:t>
      </w:r>
      <w:r w:rsidR="00AA4452">
        <w:rPr>
          <w:rFonts w:ascii="Castledown" w:eastAsia="Times New Roman" w:hAnsi="Castledown" w:cs="Arial"/>
          <w:sz w:val="24"/>
          <w:szCs w:val="24"/>
          <w:lang w:eastAsia="en-GB"/>
        </w:rPr>
        <w:t>. We do this by:</w:t>
      </w:r>
    </w:p>
    <w:p w14:paraId="13DE74DF" w14:textId="77777777" w:rsidR="00933B27" w:rsidRPr="00842EF4" w:rsidRDefault="00AA4452" w:rsidP="00842EF4">
      <w:pPr>
        <w:pStyle w:val="ListParagraph"/>
        <w:numPr>
          <w:ilvl w:val="0"/>
          <w:numId w:val="8"/>
        </w:numPr>
        <w:spacing w:after="160" w:line="259" w:lineRule="auto"/>
        <w:rPr>
          <w:rFonts w:ascii="Castledown" w:hAnsi="Castledown"/>
          <w:sz w:val="24"/>
          <w:szCs w:val="24"/>
        </w:rPr>
      </w:pPr>
      <w:r w:rsidRPr="001B3C8F">
        <w:rPr>
          <w:rFonts w:ascii="Castledown" w:hAnsi="Castledown"/>
          <w:sz w:val="24"/>
          <w:szCs w:val="24"/>
        </w:rPr>
        <w:t>Recognis</w:t>
      </w:r>
      <w:r>
        <w:rPr>
          <w:rFonts w:ascii="Castledown" w:hAnsi="Castledown"/>
          <w:sz w:val="24"/>
          <w:szCs w:val="24"/>
        </w:rPr>
        <w:t>ing</w:t>
      </w:r>
      <w:r w:rsidRPr="001B3C8F">
        <w:rPr>
          <w:rFonts w:ascii="Castledown" w:hAnsi="Castledown"/>
          <w:sz w:val="24"/>
          <w:szCs w:val="24"/>
        </w:rPr>
        <w:t xml:space="preserve"> </w:t>
      </w:r>
      <w:r w:rsidR="00933B27" w:rsidRPr="001B3C8F">
        <w:rPr>
          <w:rFonts w:ascii="Castledown" w:hAnsi="Castledown"/>
          <w:sz w:val="24"/>
          <w:szCs w:val="24"/>
        </w:rPr>
        <w:t>that different children have different needs and interests, and that these may change over time</w:t>
      </w:r>
    </w:p>
    <w:p w14:paraId="58363BBE" w14:textId="77777777" w:rsidR="00933B27" w:rsidRPr="00842EF4" w:rsidRDefault="00933B27" w:rsidP="00933B27">
      <w:pPr>
        <w:pStyle w:val="ListParagraph"/>
        <w:numPr>
          <w:ilvl w:val="0"/>
          <w:numId w:val="8"/>
        </w:numPr>
        <w:spacing w:after="160" w:line="259" w:lineRule="auto"/>
        <w:rPr>
          <w:rFonts w:ascii="Castledown" w:hAnsi="Castledown"/>
          <w:sz w:val="24"/>
          <w:szCs w:val="24"/>
        </w:rPr>
      </w:pPr>
      <w:r w:rsidRPr="001B3C8F">
        <w:rPr>
          <w:rFonts w:ascii="Castledown" w:hAnsi="Castledown"/>
          <w:sz w:val="24"/>
          <w:szCs w:val="24"/>
        </w:rPr>
        <w:t>Adapt</w:t>
      </w:r>
      <w:r w:rsidR="00AA4452">
        <w:rPr>
          <w:rFonts w:ascii="Castledown" w:hAnsi="Castledown"/>
          <w:sz w:val="24"/>
          <w:szCs w:val="24"/>
        </w:rPr>
        <w:t>ing</w:t>
      </w:r>
      <w:r w:rsidRPr="001B3C8F">
        <w:rPr>
          <w:rFonts w:ascii="Castledown" w:hAnsi="Castledown"/>
          <w:sz w:val="24"/>
          <w:szCs w:val="24"/>
        </w:rPr>
        <w:t xml:space="preserve"> what we do to meet the learning, physical, social and emotional needs of all children</w:t>
      </w:r>
    </w:p>
    <w:p w14:paraId="339ED2B9" w14:textId="77777777" w:rsidR="00933B27" w:rsidRPr="00842EF4" w:rsidRDefault="00933B27" w:rsidP="00933B27">
      <w:pPr>
        <w:pStyle w:val="ListParagraph"/>
        <w:numPr>
          <w:ilvl w:val="0"/>
          <w:numId w:val="8"/>
        </w:numPr>
        <w:spacing w:after="160" w:line="259" w:lineRule="auto"/>
        <w:rPr>
          <w:rFonts w:ascii="Castledown" w:hAnsi="Castledown"/>
          <w:sz w:val="24"/>
          <w:szCs w:val="24"/>
        </w:rPr>
      </w:pPr>
      <w:r w:rsidRPr="001B3C8F">
        <w:rPr>
          <w:rFonts w:ascii="Castledown" w:hAnsi="Castledown"/>
          <w:sz w:val="24"/>
          <w:szCs w:val="24"/>
        </w:rPr>
        <w:t>Adapt</w:t>
      </w:r>
      <w:r w:rsidR="00AA4452">
        <w:rPr>
          <w:rFonts w:ascii="Castledown" w:hAnsi="Castledown"/>
          <w:sz w:val="24"/>
          <w:szCs w:val="24"/>
        </w:rPr>
        <w:t>ing</w:t>
      </w:r>
      <w:r w:rsidRPr="001B3C8F">
        <w:rPr>
          <w:rFonts w:ascii="Castledown" w:hAnsi="Castledown"/>
          <w:sz w:val="24"/>
          <w:szCs w:val="24"/>
        </w:rPr>
        <w:t xml:space="preserve"> the environment to meet the learning, physical, social and emotional needs of all children</w:t>
      </w:r>
    </w:p>
    <w:p w14:paraId="6F06CFDB" w14:textId="77777777" w:rsidR="00A4682F" w:rsidRDefault="00933B27" w:rsidP="00290E11">
      <w:pPr>
        <w:pStyle w:val="ListParagraph"/>
        <w:numPr>
          <w:ilvl w:val="0"/>
          <w:numId w:val="8"/>
        </w:numPr>
        <w:spacing w:after="160" w:line="259" w:lineRule="auto"/>
        <w:rPr>
          <w:rFonts w:ascii="Castledown" w:hAnsi="Castledown"/>
          <w:sz w:val="24"/>
          <w:szCs w:val="24"/>
        </w:rPr>
      </w:pPr>
      <w:r w:rsidRPr="001B3C8F">
        <w:rPr>
          <w:rFonts w:ascii="Castledown" w:hAnsi="Castledown"/>
          <w:sz w:val="24"/>
          <w:szCs w:val="24"/>
        </w:rPr>
        <w:t>Celebrat</w:t>
      </w:r>
      <w:r w:rsidR="00AA4452">
        <w:rPr>
          <w:rFonts w:ascii="Castledown" w:hAnsi="Castledown"/>
          <w:sz w:val="24"/>
          <w:szCs w:val="24"/>
        </w:rPr>
        <w:t>ing</w:t>
      </w:r>
      <w:r w:rsidRPr="001B3C8F">
        <w:rPr>
          <w:rFonts w:ascii="Castledown" w:hAnsi="Castledown"/>
          <w:sz w:val="24"/>
          <w:szCs w:val="24"/>
        </w:rPr>
        <w:t xml:space="preserve"> difference and encourag</w:t>
      </w:r>
      <w:r w:rsidR="00AA4452">
        <w:rPr>
          <w:rFonts w:ascii="Castledown" w:hAnsi="Castledown"/>
          <w:sz w:val="24"/>
          <w:szCs w:val="24"/>
        </w:rPr>
        <w:t>ing</w:t>
      </w:r>
      <w:r w:rsidRPr="001B3C8F">
        <w:rPr>
          <w:rFonts w:ascii="Castledown" w:hAnsi="Castledown"/>
          <w:sz w:val="24"/>
          <w:szCs w:val="24"/>
        </w:rPr>
        <w:t xml:space="preserve"> positive interactions amongst all school members</w:t>
      </w:r>
    </w:p>
    <w:p w14:paraId="7360FDCA" w14:textId="77777777" w:rsidR="00FD5DFE" w:rsidRDefault="00FD5DFE" w:rsidP="00FD5DFE">
      <w:pPr>
        <w:rPr>
          <w:rFonts w:ascii="Castledown" w:hAnsi="Castledown"/>
          <w:sz w:val="24"/>
          <w:szCs w:val="24"/>
        </w:rPr>
      </w:pPr>
    </w:p>
    <w:p w14:paraId="6AF52AB0" w14:textId="77777777" w:rsidR="00842EF4" w:rsidRDefault="00842EF4" w:rsidP="00FD5DFE">
      <w:pPr>
        <w:rPr>
          <w:rFonts w:ascii="Castledown" w:hAnsi="Castledown"/>
          <w:sz w:val="24"/>
          <w:szCs w:val="24"/>
        </w:rPr>
      </w:pPr>
    </w:p>
    <w:p w14:paraId="29C753C0" w14:textId="77777777" w:rsidR="00FD5DFE" w:rsidRPr="00FD5DFE" w:rsidRDefault="00FD5DFE" w:rsidP="00FD5DFE">
      <w:pPr>
        <w:jc w:val="both"/>
        <w:rPr>
          <w:rFonts w:ascii="Castledown" w:hAnsi="Castledown" w:cs="Calibri"/>
          <w:b/>
          <w:sz w:val="24"/>
          <w:szCs w:val="24"/>
        </w:rPr>
      </w:pPr>
      <w:r w:rsidRPr="00FD5DFE">
        <w:rPr>
          <w:rFonts w:ascii="Castledown" w:hAnsi="Castledown" w:cs="Calibri"/>
          <w:b/>
          <w:sz w:val="24"/>
          <w:szCs w:val="24"/>
        </w:rPr>
        <w:t xml:space="preserve">Our aim is </w:t>
      </w:r>
      <w:r>
        <w:rPr>
          <w:rFonts w:ascii="Castledown" w:hAnsi="Castledown" w:cs="Calibri"/>
          <w:b/>
          <w:sz w:val="24"/>
          <w:szCs w:val="24"/>
        </w:rPr>
        <w:t xml:space="preserve">therefore </w:t>
      </w:r>
      <w:r w:rsidRPr="00FD5DFE">
        <w:rPr>
          <w:rFonts w:ascii="Castledown" w:hAnsi="Castledown" w:cs="Calibri"/>
          <w:b/>
          <w:sz w:val="24"/>
          <w:szCs w:val="24"/>
        </w:rPr>
        <w:t>to:</w:t>
      </w:r>
    </w:p>
    <w:p w14:paraId="5EE4AC10" w14:textId="77777777" w:rsidR="00FD5DFE" w:rsidRPr="001B3C8F" w:rsidRDefault="00FD5DFE" w:rsidP="00FD5DFE">
      <w:pPr>
        <w:pStyle w:val="ListParagraph"/>
        <w:numPr>
          <w:ilvl w:val="0"/>
          <w:numId w:val="3"/>
        </w:numPr>
        <w:ind w:left="426"/>
        <w:jc w:val="both"/>
        <w:rPr>
          <w:rFonts w:ascii="Castledown" w:hAnsi="Castledown" w:cs="Calibri"/>
          <w:sz w:val="24"/>
          <w:szCs w:val="24"/>
        </w:rPr>
      </w:pPr>
      <w:r>
        <w:rPr>
          <w:rFonts w:ascii="Castledown" w:hAnsi="Castledown" w:cs="Calibri"/>
          <w:sz w:val="24"/>
          <w:szCs w:val="24"/>
        </w:rPr>
        <w:t>I</w:t>
      </w:r>
      <w:r w:rsidRPr="001B3C8F">
        <w:rPr>
          <w:rFonts w:ascii="Castledown" w:hAnsi="Castledown" w:cs="Calibri"/>
          <w:sz w:val="24"/>
          <w:szCs w:val="24"/>
        </w:rPr>
        <w:t>dentify and assess individual pup</w:t>
      </w:r>
      <w:r w:rsidR="00842EF4">
        <w:rPr>
          <w:rFonts w:ascii="Castledown" w:hAnsi="Castledown" w:cs="Calibri"/>
          <w:sz w:val="24"/>
          <w:szCs w:val="24"/>
        </w:rPr>
        <w:t>ils' needs as early as possible</w:t>
      </w:r>
      <w:r w:rsidRPr="001B3C8F">
        <w:rPr>
          <w:rFonts w:ascii="Castledown" w:hAnsi="Castledown" w:cs="Calibri"/>
          <w:sz w:val="24"/>
          <w:szCs w:val="24"/>
        </w:rPr>
        <w:t xml:space="preserve"> </w:t>
      </w:r>
    </w:p>
    <w:p w14:paraId="05A9CE50" w14:textId="77777777" w:rsidR="00FD5DFE" w:rsidRPr="001B3C8F" w:rsidRDefault="00FD5DFE" w:rsidP="00FD5DFE">
      <w:pPr>
        <w:pStyle w:val="ListParagraph"/>
        <w:numPr>
          <w:ilvl w:val="0"/>
          <w:numId w:val="3"/>
        </w:numPr>
        <w:ind w:left="426"/>
        <w:jc w:val="both"/>
        <w:rPr>
          <w:rFonts w:ascii="Castledown" w:hAnsi="Castledown" w:cs="Calibri"/>
          <w:sz w:val="24"/>
          <w:szCs w:val="24"/>
        </w:rPr>
      </w:pPr>
      <w:r>
        <w:rPr>
          <w:rFonts w:ascii="Castledown" w:hAnsi="Castledown" w:cs="Calibri"/>
          <w:sz w:val="24"/>
          <w:szCs w:val="24"/>
        </w:rPr>
        <w:lastRenderedPageBreak/>
        <w:t>M</w:t>
      </w:r>
      <w:r w:rsidRPr="001B3C8F">
        <w:rPr>
          <w:rFonts w:ascii="Castledown" w:hAnsi="Castledown" w:cs="Calibri"/>
          <w:sz w:val="24"/>
          <w:szCs w:val="24"/>
        </w:rPr>
        <w:t>atch the provision of the curriculum to</w:t>
      </w:r>
      <w:r w:rsidR="00842EF4">
        <w:rPr>
          <w:rFonts w:ascii="Castledown" w:hAnsi="Castledown" w:cs="Calibri"/>
          <w:sz w:val="24"/>
          <w:szCs w:val="24"/>
        </w:rPr>
        <w:t xml:space="preserve"> the needs of individual pupils</w:t>
      </w:r>
    </w:p>
    <w:p w14:paraId="5E5C8723" w14:textId="77777777" w:rsidR="00FD5DFE" w:rsidRPr="001B3C8F" w:rsidRDefault="00FD5DFE" w:rsidP="00FD5DFE">
      <w:pPr>
        <w:pStyle w:val="ListParagraph"/>
        <w:numPr>
          <w:ilvl w:val="0"/>
          <w:numId w:val="3"/>
        </w:numPr>
        <w:ind w:left="426"/>
        <w:jc w:val="both"/>
        <w:rPr>
          <w:rFonts w:ascii="Castledown" w:hAnsi="Castledown" w:cs="Calibri"/>
          <w:sz w:val="24"/>
          <w:szCs w:val="24"/>
        </w:rPr>
      </w:pPr>
      <w:r>
        <w:rPr>
          <w:rFonts w:ascii="Castledown" w:hAnsi="Castledown" w:cs="Calibri"/>
          <w:sz w:val="24"/>
          <w:szCs w:val="24"/>
        </w:rPr>
        <w:t xml:space="preserve">Ensure </w:t>
      </w:r>
      <w:r w:rsidRPr="001B3C8F">
        <w:rPr>
          <w:rFonts w:ascii="Castledown" w:hAnsi="Castledown" w:cs="Calibri"/>
          <w:sz w:val="24"/>
          <w:szCs w:val="24"/>
        </w:rPr>
        <w:t>all pupils experience a broad, balanced, relevan</w:t>
      </w:r>
      <w:r w:rsidR="00842EF4">
        <w:rPr>
          <w:rFonts w:ascii="Castledown" w:hAnsi="Castledown" w:cs="Calibri"/>
          <w:sz w:val="24"/>
          <w:szCs w:val="24"/>
        </w:rPr>
        <w:t>t and differentiated curriculum</w:t>
      </w:r>
      <w:r w:rsidRPr="001B3C8F">
        <w:rPr>
          <w:rFonts w:ascii="Castledown" w:hAnsi="Castledown" w:cs="Calibri"/>
          <w:sz w:val="24"/>
          <w:szCs w:val="24"/>
        </w:rPr>
        <w:t xml:space="preserve"> </w:t>
      </w:r>
    </w:p>
    <w:p w14:paraId="1EB92CC6" w14:textId="77777777" w:rsidR="00FD5DFE" w:rsidRPr="001B3C8F" w:rsidRDefault="00FD5DFE" w:rsidP="00FD5DFE">
      <w:pPr>
        <w:pStyle w:val="ListParagraph"/>
        <w:numPr>
          <w:ilvl w:val="0"/>
          <w:numId w:val="3"/>
        </w:numPr>
        <w:ind w:left="426"/>
        <w:jc w:val="both"/>
        <w:rPr>
          <w:rFonts w:ascii="Castledown" w:hAnsi="Castledown" w:cs="Calibri"/>
          <w:sz w:val="24"/>
          <w:szCs w:val="24"/>
        </w:rPr>
      </w:pPr>
      <w:r>
        <w:rPr>
          <w:rFonts w:ascii="Castledown" w:hAnsi="Castledown" w:cs="Calibri"/>
          <w:sz w:val="24"/>
          <w:szCs w:val="24"/>
        </w:rPr>
        <w:t>S</w:t>
      </w:r>
      <w:r w:rsidRPr="001B3C8F">
        <w:rPr>
          <w:rFonts w:ascii="Castledown" w:hAnsi="Castledown" w:cs="Calibri"/>
          <w:sz w:val="24"/>
          <w:szCs w:val="24"/>
        </w:rPr>
        <w:t>tructure teaching groups in order to match as closely as p</w:t>
      </w:r>
      <w:r w:rsidR="00842EF4">
        <w:rPr>
          <w:rFonts w:ascii="Castledown" w:hAnsi="Castledown" w:cs="Calibri"/>
          <w:sz w:val="24"/>
          <w:szCs w:val="24"/>
        </w:rPr>
        <w:t>ossible the needs of the pupils</w:t>
      </w:r>
      <w:r w:rsidRPr="001B3C8F">
        <w:rPr>
          <w:rFonts w:ascii="Castledown" w:hAnsi="Castledown" w:cs="Calibri"/>
          <w:sz w:val="24"/>
          <w:szCs w:val="24"/>
        </w:rPr>
        <w:t xml:space="preserve"> </w:t>
      </w:r>
    </w:p>
    <w:p w14:paraId="40F7605A" w14:textId="77777777" w:rsidR="00FD5DFE" w:rsidRPr="001B3C8F" w:rsidRDefault="00FD5DFE" w:rsidP="00FD5DFE">
      <w:pPr>
        <w:pStyle w:val="ListParagraph"/>
        <w:numPr>
          <w:ilvl w:val="0"/>
          <w:numId w:val="3"/>
        </w:numPr>
        <w:ind w:left="426"/>
        <w:jc w:val="both"/>
        <w:rPr>
          <w:rFonts w:ascii="Castledown" w:hAnsi="Castledown" w:cs="Calibri"/>
          <w:sz w:val="24"/>
          <w:szCs w:val="24"/>
        </w:rPr>
      </w:pPr>
      <w:r>
        <w:rPr>
          <w:rFonts w:ascii="Castledown" w:hAnsi="Castledown" w:cs="Calibri"/>
          <w:sz w:val="24"/>
          <w:szCs w:val="24"/>
        </w:rPr>
        <w:t>E</w:t>
      </w:r>
      <w:r w:rsidRPr="001B3C8F">
        <w:rPr>
          <w:rFonts w:ascii="Castledown" w:hAnsi="Castledown" w:cs="Calibri"/>
          <w:sz w:val="24"/>
          <w:szCs w:val="24"/>
        </w:rPr>
        <w:t>nsure appropriate and relevant information is available in order to address t</w:t>
      </w:r>
      <w:r w:rsidR="00842EF4">
        <w:rPr>
          <w:rFonts w:ascii="Castledown" w:hAnsi="Castledown" w:cs="Calibri"/>
          <w:sz w:val="24"/>
          <w:szCs w:val="24"/>
        </w:rPr>
        <w:t>he evolving needs of all pupils</w:t>
      </w:r>
      <w:r w:rsidRPr="001B3C8F">
        <w:rPr>
          <w:rFonts w:ascii="Castledown" w:hAnsi="Castledown" w:cs="Calibri"/>
          <w:sz w:val="24"/>
          <w:szCs w:val="24"/>
        </w:rPr>
        <w:t xml:space="preserve"> </w:t>
      </w:r>
    </w:p>
    <w:p w14:paraId="6D382DEA" w14:textId="77777777" w:rsidR="00FD5DFE" w:rsidRPr="001B3C8F" w:rsidRDefault="00FD5DFE" w:rsidP="00FD5DFE">
      <w:pPr>
        <w:pStyle w:val="ListParagraph"/>
        <w:numPr>
          <w:ilvl w:val="0"/>
          <w:numId w:val="3"/>
        </w:numPr>
        <w:ind w:left="426"/>
        <w:jc w:val="both"/>
        <w:rPr>
          <w:rFonts w:ascii="Castledown" w:hAnsi="Castledown" w:cs="Calibri"/>
          <w:sz w:val="24"/>
          <w:szCs w:val="24"/>
        </w:rPr>
      </w:pPr>
      <w:r>
        <w:rPr>
          <w:rFonts w:ascii="Castledown" w:hAnsi="Castledown" w:cs="Calibri"/>
          <w:sz w:val="24"/>
          <w:szCs w:val="24"/>
        </w:rPr>
        <w:t>E</w:t>
      </w:r>
      <w:r w:rsidRPr="001B3C8F">
        <w:rPr>
          <w:rFonts w:ascii="Castledown" w:hAnsi="Castledown" w:cs="Calibri"/>
          <w:sz w:val="24"/>
          <w:szCs w:val="24"/>
        </w:rPr>
        <w:t>nsure that all pupils, staff, governors and parents/carers are aware of the special needs provision within the</w:t>
      </w:r>
      <w:r w:rsidR="00842EF4">
        <w:rPr>
          <w:rFonts w:ascii="Castledown" w:hAnsi="Castledown" w:cs="Calibri"/>
          <w:sz w:val="24"/>
          <w:szCs w:val="24"/>
        </w:rPr>
        <w:t xml:space="preserve"> school and work in partnership</w:t>
      </w:r>
      <w:r w:rsidRPr="001B3C8F">
        <w:rPr>
          <w:rFonts w:ascii="Castledown" w:hAnsi="Castledown" w:cs="Calibri"/>
          <w:sz w:val="24"/>
          <w:szCs w:val="24"/>
        </w:rPr>
        <w:t xml:space="preserve"> </w:t>
      </w:r>
    </w:p>
    <w:p w14:paraId="1F466651" w14:textId="77777777" w:rsidR="00FD5DFE" w:rsidRPr="001B3C8F" w:rsidRDefault="00FD5DFE" w:rsidP="00FD5DFE">
      <w:pPr>
        <w:pStyle w:val="ListParagraph"/>
        <w:numPr>
          <w:ilvl w:val="0"/>
          <w:numId w:val="3"/>
        </w:numPr>
        <w:ind w:left="426"/>
        <w:jc w:val="both"/>
        <w:rPr>
          <w:rFonts w:ascii="Castledown" w:hAnsi="Castledown" w:cs="Calibri"/>
          <w:sz w:val="24"/>
          <w:szCs w:val="24"/>
        </w:rPr>
      </w:pPr>
      <w:r>
        <w:rPr>
          <w:rFonts w:ascii="Castledown" w:hAnsi="Castledown" w:cs="Calibri"/>
          <w:sz w:val="24"/>
          <w:szCs w:val="24"/>
        </w:rPr>
        <w:t>E</w:t>
      </w:r>
      <w:r w:rsidRPr="001B3C8F">
        <w:rPr>
          <w:rFonts w:ascii="Castledown" w:hAnsi="Castledown" w:cs="Calibri"/>
          <w:sz w:val="24"/>
          <w:szCs w:val="24"/>
        </w:rPr>
        <w:t>nsure individual pupils and staff receive appropriate support to</w:t>
      </w:r>
      <w:r w:rsidR="00842EF4">
        <w:rPr>
          <w:rFonts w:ascii="Castledown" w:hAnsi="Castledown" w:cs="Calibri"/>
          <w:sz w:val="24"/>
          <w:szCs w:val="24"/>
        </w:rPr>
        <w:t xml:space="preserve"> meet identified special needs</w:t>
      </w:r>
    </w:p>
    <w:p w14:paraId="6ACFF216" w14:textId="77777777" w:rsidR="00FD5DFE" w:rsidRPr="00842EF4" w:rsidRDefault="00FD5DFE" w:rsidP="00FD5DFE">
      <w:pPr>
        <w:pStyle w:val="ListParagraph"/>
        <w:numPr>
          <w:ilvl w:val="0"/>
          <w:numId w:val="3"/>
        </w:numPr>
        <w:ind w:left="426"/>
        <w:jc w:val="both"/>
        <w:rPr>
          <w:rFonts w:ascii="Castledown" w:hAnsi="Castledown" w:cs="Calibri"/>
          <w:sz w:val="24"/>
          <w:szCs w:val="24"/>
        </w:rPr>
      </w:pPr>
      <w:r>
        <w:rPr>
          <w:rFonts w:ascii="Castledown" w:hAnsi="Castledown" w:cs="Calibri"/>
          <w:sz w:val="24"/>
          <w:szCs w:val="24"/>
        </w:rPr>
        <w:t>I</w:t>
      </w:r>
      <w:r w:rsidRPr="001B3C8F">
        <w:rPr>
          <w:rFonts w:ascii="Castledown" w:hAnsi="Castledown" w:cs="Calibri"/>
          <w:sz w:val="24"/>
          <w:szCs w:val="24"/>
        </w:rPr>
        <w:t>ntegrate those pupils with special educational needs as fully as possible within the frame</w:t>
      </w:r>
      <w:r w:rsidR="00842EF4">
        <w:rPr>
          <w:rFonts w:ascii="Castledown" w:hAnsi="Castledown" w:cs="Calibri"/>
          <w:sz w:val="24"/>
          <w:szCs w:val="24"/>
        </w:rPr>
        <w:t>work of the school</w:t>
      </w:r>
    </w:p>
    <w:p w14:paraId="46872CD4" w14:textId="77777777" w:rsidR="00B40683" w:rsidRPr="00B40683" w:rsidRDefault="00B40683" w:rsidP="00B40683">
      <w:pPr>
        <w:spacing w:after="160" w:line="259" w:lineRule="auto"/>
        <w:rPr>
          <w:rFonts w:ascii="Castledown" w:hAnsi="Castledown"/>
          <w:b/>
          <w:sz w:val="24"/>
          <w:szCs w:val="24"/>
        </w:rPr>
      </w:pPr>
      <w:r w:rsidRPr="00B40683">
        <w:rPr>
          <w:rFonts w:ascii="Castledown" w:hAnsi="Castledown"/>
          <w:b/>
          <w:sz w:val="24"/>
          <w:szCs w:val="24"/>
        </w:rPr>
        <w:t xml:space="preserve">What we do to achieve our </w:t>
      </w:r>
      <w:r w:rsidR="00AA4452">
        <w:rPr>
          <w:rFonts w:ascii="Castledown" w:hAnsi="Castledown"/>
          <w:b/>
          <w:sz w:val="24"/>
          <w:szCs w:val="24"/>
        </w:rPr>
        <w:t>a</w:t>
      </w:r>
      <w:r w:rsidRPr="00B40683">
        <w:rPr>
          <w:rFonts w:ascii="Castledown" w:hAnsi="Castledown"/>
          <w:b/>
          <w:sz w:val="24"/>
          <w:szCs w:val="24"/>
        </w:rPr>
        <w:t>im</w:t>
      </w:r>
    </w:p>
    <w:p w14:paraId="4ACF9E27" w14:textId="5DF803D6" w:rsidR="00B40683" w:rsidRDefault="00DC4A06" w:rsidP="00B40683">
      <w:pPr>
        <w:rPr>
          <w:rFonts w:ascii="Castledown" w:hAnsi="Castledown"/>
          <w:sz w:val="24"/>
          <w:szCs w:val="24"/>
        </w:rPr>
      </w:pPr>
      <w:r>
        <w:rPr>
          <w:rFonts w:ascii="Castledown" w:hAnsi="Castledown"/>
          <w:sz w:val="24"/>
          <w:szCs w:val="24"/>
        </w:rPr>
        <w:t>Seymour Primary School</w:t>
      </w:r>
      <w:r w:rsidR="00B40683" w:rsidRPr="001B3C8F">
        <w:rPr>
          <w:rFonts w:ascii="Castledown" w:hAnsi="Castledown"/>
          <w:sz w:val="24"/>
          <w:szCs w:val="24"/>
        </w:rPr>
        <w:t xml:space="preserve"> adopts a </w:t>
      </w:r>
      <w:r w:rsidR="00AA4452">
        <w:rPr>
          <w:rFonts w:ascii="Castledown" w:hAnsi="Castledown"/>
          <w:sz w:val="24"/>
          <w:szCs w:val="24"/>
        </w:rPr>
        <w:t>g</w:t>
      </w:r>
      <w:r w:rsidR="00B40683" w:rsidRPr="001B3C8F">
        <w:rPr>
          <w:rFonts w:ascii="Castledown" w:hAnsi="Castledown"/>
          <w:sz w:val="24"/>
          <w:szCs w:val="24"/>
        </w:rPr>
        <w:t xml:space="preserve">raduated </w:t>
      </w:r>
      <w:r w:rsidR="00AA4452">
        <w:rPr>
          <w:rFonts w:ascii="Castledown" w:hAnsi="Castledown"/>
          <w:sz w:val="24"/>
          <w:szCs w:val="24"/>
        </w:rPr>
        <w:t>a</w:t>
      </w:r>
      <w:r w:rsidR="00B40683" w:rsidRPr="001B3C8F">
        <w:rPr>
          <w:rFonts w:ascii="Castledown" w:hAnsi="Castledown"/>
          <w:sz w:val="24"/>
          <w:szCs w:val="24"/>
        </w:rPr>
        <w:t xml:space="preserve">pproach to managing </w:t>
      </w:r>
      <w:r w:rsidR="00AA4452">
        <w:rPr>
          <w:rFonts w:ascii="Castledown" w:hAnsi="Castledown"/>
          <w:sz w:val="24"/>
          <w:szCs w:val="24"/>
        </w:rPr>
        <w:t>i</w:t>
      </w:r>
      <w:r w:rsidR="00B40683" w:rsidRPr="001B3C8F">
        <w:rPr>
          <w:rFonts w:ascii="Castledown" w:hAnsi="Castledown"/>
          <w:sz w:val="24"/>
          <w:szCs w:val="24"/>
        </w:rPr>
        <w:t>nclusion, with the child at the centre of everything that we do. This appro</w:t>
      </w:r>
      <w:r w:rsidR="00842EF4">
        <w:rPr>
          <w:rFonts w:ascii="Castledown" w:hAnsi="Castledown"/>
          <w:sz w:val="24"/>
          <w:szCs w:val="24"/>
        </w:rPr>
        <w:t>ach is recommended in the SEND code of p</w:t>
      </w:r>
      <w:r w:rsidR="00B40683" w:rsidRPr="001B3C8F">
        <w:rPr>
          <w:rFonts w:ascii="Castledown" w:hAnsi="Castledown"/>
          <w:sz w:val="24"/>
          <w:szCs w:val="24"/>
        </w:rPr>
        <w:t>ractice (2015) and can be applied to all aspects of inclusion</w:t>
      </w:r>
      <w:r w:rsidR="00FD5DFE">
        <w:rPr>
          <w:rFonts w:ascii="Castledown" w:hAnsi="Castledown"/>
          <w:sz w:val="24"/>
          <w:szCs w:val="24"/>
        </w:rPr>
        <w:t>.</w:t>
      </w:r>
    </w:p>
    <w:p w14:paraId="19F30F8B" w14:textId="77777777" w:rsidR="00FD5DFE" w:rsidRPr="00FD5DFE" w:rsidRDefault="00FD5DFE" w:rsidP="00FD5DFE">
      <w:pPr>
        <w:rPr>
          <w:rFonts w:ascii="Castledown" w:hAnsi="Castledown"/>
          <w:sz w:val="24"/>
          <w:szCs w:val="24"/>
        </w:rPr>
      </w:pPr>
      <w:r w:rsidRPr="00FD5DFE">
        <w:rPr>
          <w:rFonts w:ascii="Castledown" w:hAnsi="Castledown"/>
          <w:sz w:val="24"/>
          <w:szCs w:val="24"/>
        </w:rPr>
        <w:t xml:space="preserve">Pupils and their parents are the centre of all </w:t>
      </w:r>
      <w:r w:rsidR="00AA4452">
        <w:rPr>
          <w:rFonts w:ascii="Castledown" w:hAnsi="Castledown"/>
          <w:sz w:val="24"/>
          <w:szCs w:val="24"/>
        </w:rPr>
        <w:t>i</w:t>
      </w:r>
      <w:r w:rsidRPr="00FD5DFE">
        <w:rPr>
          <w:rFonts w:ascii="Castledown" w:hAnsi="Castledown"/>
          <w:sz w:val="24"/>
          <w:szCs w:val="24"/>
        </w:rPr>
        <w:t>nclusion support, and their views and</w:t>
      </w:r>
      <w:r>
        <w:rPr>
          <w:rFonts w:ascii="Castledown" w:hAnsi="Castledown"/>
          <w:sz w:val="24"/>
          <w:szCs w:val="24"/>
        </w:rPr>
        <w:t xml:space="preserve"> wishes</w:t>
      </w:r>
      <w:r w:rsidRPr="00FD5DFE">
        <w:rPr>
          <w:rFonts w:ascii="Castledown" w:hAnsi="Castledown"/>
          <w:sz w:val="24"/>
          <w:szCs w:val="24"/>
        </w:rPr>
        <w:t xml:space="preserve"> will be taken into account at every step.</w:t>
      </w:r>
    </w:p>
    <w:p w14:paraId="1CA80504" w14:textId="77777777" w:rsidR="00FD5DFE" w:rsidRPr="001B3C8F" w:rsidRDefault="00FD5DFE" w:rsidP="00B40683">
      <w:pPr>
        <w:rPr>
          <w:rFonts w:ascii="Castledown" w:hAnsi="Castledown"/>
          <w:sz w:val="24"/>
          <w:szCs w:val="24"/>
        </w:rPr>
      </w:pPr>
    </w:p>
    <w:p w14:paraId="74D522CC" w14:textId="77777777" w:rsidR="00B40683" w:rsidRPr="00FD5DFE" w:rsidRDefault="00BD3FDF" w:rsidP="00FD5DFE">
      <w:pPr>
        <w:pStyle w:val="Default"/>
        <w:rPr>
          <w:rFonts w:ascii="Castledown" w:hAnsi="Castledown"/>
          <w:b/>
        </w:rPr>
      </w:pPr>
      <w:r w:rsidRPr="001B3C8F">
        <w:rPr>
          <w:rFonts w:ascii="Castledown" w:hAnsi="Castledown"/>
          <w:noProof/>
          <w:lang w:eastAsia="en-GB"/>
        </w:rPr>
        <w:lastRenderedPageBreak/>
        <w:drawing>
          <wp:anchor distT="0" distB="0" distL="114300" distR="114300" simplePos="0" relativeHeight="251663360" behindDoc="1" locked="0" layoutInCell="1" allowOverlap="1" wp14:anchorId="58965DFC" wp14:editId="1BA062DE">
            <wp:simplePos x="0" y="0"/>
            <wp:positionH relativeFrom="margin">
              <wp:posOffset>1570063</wp:posOffset>
            </wp:positionH>
            <wp:positionV relativeFrom="paragraph">
              <wp:posOffset>0</wp:posOffset>
            </wp:positionV>
            <wp:extent cx="2650490" cy="1909445"/>
            <wp:effectExtent l="0" t="0" r="0" b="0"/>
            <wp:wrapTight wrapText="bothSides">
              <wp:wrapPolygon edited="0">
                <wp:start x="0" y="0"/>
                <wp:lineTo x="0" y="21334"/>
                <wp:lineTo x="21424" y="21334"/>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0490" cy="1909445"/>
                    </a:xfrm>
                    <a:prstGeom prst="rect">
                      <a:avLst/>
                    </a:prstGeom>
                  </pic:spPr>
                </pic:pic>
              </a:graphicData>
            </a:graphic>
            <wp14:sizeRelH relativeFrom="margin">
              <wp14:pctWidth>0</wp14:pctWidth>
            </wp14:sizeRelH>
            <wp14:sizeRelV relativeFrom="margin">
              <wp14:pctHeight>0</wp14:pctHeight>
            </wp14:sizeRelV>
          </wp:anchor>
        </w:drawing>
      </w:r>
    </w:p>
    <w:p w14:paraId="2FA4DCBA" w14:textId="77777777" w:rsidR="00985113" w:rsidRDefault="00985113" w:rsidP="00636BB8">
      <w:pPr>
        <w:jc w:val="both"/>
        <w:rPr>
          <w:rFonts w:ascii="Castledown" w:hAnsi="Castledown" w:cs="Calibri"/>
          <w:b/>
          <w:sz w:val="24"/>
          <w:szCs w:val="24"/>
        </w:rPr>
      </w:pPr>
    </w:p>
    <w:p w14:paraId="62B4A5B5" w14:textId="77777777" w:rsidR="00FD5DFE" w:rsidRDefault="00FD5DFE" w:rsidP="00636BB8">
      <w:pPr>
        <w:jc w:val="both"/>
        <w:rPr>
          <w:rFonts w:ascii="Castledown" w:hAnsi="Castledown" w:cs="Calibri"/>
          <w:b/>
          <w:sz w:val="24"/>
          <w:szCs w:val="24"/>
        </w:rPr>
      </w:pPr>
    </w:p>
    <w:p w14:paraId="4745FE4D" w14:textId="77777777" w:rsidR="00FD5DFE" w:rsidRDefault="00FD5DFE" w:rsidP="00636BB8">
      <w:pPr>
        <w:jc w:val="both"/>
        <w:rPr>
          <w:rFonts w:ascii="Castledown" w:hAnsi="Castledown" w:cs="Calibri"/>
          <w:b/>
          <w:sz w:val="24"/>
          <w:szCs w:val="24"/>
        </w:rPr>
      </w:pPr>
    </w:p>
    <w:p w14:paraId="633998E0" w14:textId="77777777" w:rsidR="00FD5DFE" w:rsidRDefault="00FD5DFE" w:rsidP="00636BB8">
      <w:pPr>
        <w:jc w:val="both"/>
        <w:rPr>
          <w:rFonts w:ascii="Castledown" w:hAnsi="Castledown" w:cs="Calibri"/>
          <w:b/>
          <w:sz w:val="24"/>
          <w:szCs w:val="24"/>
        </w:rPr>
      </w:pPr>
    </w:p>
    <w:p w14:paraId="33AABF77" w14:textId="77777777" w:rsidR="00FD5DFE" w:rsidRDefault="00FD5DFE" w:rsidP="00636BB8">
      <w:pPr>
        <w:jc w:val="both"/>
        <w:rPr>
          <w:rFonts w:ascii="Castledown" w:hAnsi="Castledown" w:cs="Calibri"/>
          <w:b/>
          <w:sz w:val="24"/>
          <w:szCs w:val="24"/>
        </w:rPr>
      </w:pPr>
    </w:p>
    <w:p w14:paraId="387FF5E6" w14:textId="77777777" w:rsidR="00FD5DFE" w:rsidRDefault="00FD5DFE" w:rsidP="00636BB8">
      <w:pPr>
        <w:jc w:val="both"/>
        <w:rPr>
          <w:rFonts w:ascii="Castledown" w:hAnsi="Castledown" w:cs="Calibri"/>
          <w:b/>
          <w:sz w:val="24"/>
          <w:szCs w:val="24"/>
        </w:rPr>
      </w:pPr>
    </w:p>
    <w:p w14:paraId="20093ED7" w14:textId="77777777" w:rsidR="00FD5DFE" w:rsidRDefault="00FD5DFE" w:rsidP="00636BB8">
      <w:pPr>
        <w:jc w:val="both"/>
        <w:rPr>
          <w:rFonts w:ascii="Castledown" w:hAnsi="Castledown" w:cs="Calibri"/>
          <w:b/>
          <w:sz w:val="24"/>
          <w:szCs w:val="24"/>
        </w:rPr>
      </w:pPr>
      <w:r>
        <w:rPr>
          <w:rFonts w:ascii="Castledown" w:hAnsi="Castledown" w:cs="Calibri"/>
          <w:b/>
          <w:sz w:val="24"/>
          <w:szCs w:val="24"/>
        </w:rPr>
        <w:t xml:space="preserve">                                The Graduated Approach to managing SEND</w:t>
      </w:r>
    </w:p>
    <w:p w14:paraId="1DBC801F" w14:textId="77777777" w:rsidR="00985113" w:rsidRPr="00734C8E" w:rsidRDefault="00734C8E" w:rsidP="00734C8E">
      <w:pPr>
        <w:spacing w:after="160" w:line="259" w:lineRule="auto"/>
        <w:rPr>
          <w:rFonts w:ascii="Castledown" w:hAnsi="Castledown"/>
          <w:b/>
          <w:color w:val="0070C0"/>
          <w:sz w:val="24"/>
          <w:szCs w:val="24"/>
        </w:rPr>
      </w:pPr>
      <w:r>
        <w:rPr>
          <w:rFonts w:ascii="Castledown" w:hAnsi="Castledown"/>
          <w:b/>
          <w:color w:val="0070C0"/>
          <w:sz w:val="24"/>
          <w:szCs w:val="24"/>
        </w:rPr>
        <w:t xml:space="preserve">Step 1:  </w:t>
      </w:r>
      <w:r w:rsidR="00985113" w:rsidRPr="00734C8E">
        <w:rPr>
          <w:rFonts w:ascii="Castledown" w:hAnsi="Castledown"/>
          <w:b/>
          <w:color w:val="0070C0"/>
          <w:sz w:val="24"/>
          <w:szCs w:val="24"/>
        </w:rPr>
        <w:t>Assess</w:t>
      </w:r>
    </w:p>
    <w:p w14:paraId="638BD9B6" w14:textId="77777777" w:rsidR="009D5430" w:rsidRDefault="00551C25" w:rsidP="00551C25">
      <w:pPr>
        <w:jc w:val="both"/>
        <w:rPr>
          <w:rFonts w:ascii="Castledown" w:hAnsi="Castledown" w:cs="Calibri"/>
          <w:b/>
          <w:sz w:val="24"/>
          <w:szCs w:val="24"/>
        </w:rPr>
      </w:pPr>
      <w:r w:rsidRPr="001B3C8F">
        <w:rPr>
          <w:rFonts w:ascii="Castledown" w:hAnsi="Castledown" w:cs="Calibri"/>
          <w:b/>
          <w:sz w:val="24"/>
          <w:szCs w:val="24"/>
        </w:rPr>
        <w:t>Identification of Special Educational Needs or Disabilities</w:t>
      </w:r>
    </w:p>
    <w:p w14:paraId="072BFAA8" w14:textId="77777777" w:rsidR="00BD3FDF" w:rsidRDefault="00BD3FDF" w:rsidP="00551C25">
      <w:pPr>
        <w:jc w:val="both"/>
        <w:rPr>
          <w:rFonts w:ascii="Castledown" w:hAnsi="Castledown" w:cs="Calibri"/>
          <w:sz w:val="24"/>
          <w:szCs w:val="24"/>
        </w:rPr>
      </w:pPr>
      <w:r w:rsidRPr="00BD3FDF">
        <w:rPr>
          <w:rFonts w:ascii="Castledown" w:hAnsi="Castledown" w:cs="Calibri"/>
          <w:sz w:val="24"/>
          <w:szCs w:val="24"/>
        </w:rPr>
        <w:t xml:space="preserve">Early identification of SEND enables the school to plan specific support and adaptations, thus removing any barriers that may prevent a child from the opportunities within school.  </w:t>
      </w:r>
    </w:p>
    <w:p w14:paraId="3D3BA2D9" w14:textId="77777777" w:rsidR="00551C25" w:rsidRDefault="009D5430" w:rsidP="009D5430">
      <w:pPr>
        <w:pStyle w:val="Default"/>
        <w:rPr>
          <w:rFonts w:ascii="Castledown" w:hAnsi="Castledown" w:cs="Calibri"/>
        </w:rPr>
      </w:pPr>
      <w:r w:rsidRPr="009D5430">
        <w:rPr>
          <w:rFonts w:ascii="Castledown" w:hAnsi="Castledown"/>
        </w:rPr>
        <w:t>Recent legislation</w:t>
      </w:r>
      <w:r w:rsidRPr="009D5430">
        <w:rPr>
          <w:rFonts w:ascii="Castledown" w:hAnsi="Castledown" w:cs="Calibri"/>
        </w:rPr>
        <w:t xml:space="preserve"> </w:t>
      </w:r>
      <w:r>
        <w:rPr>
          <w:rFonts w:ascii="Castledown" w:hAnsi="Castledown" w:cs="Calibri"/>
        </w:rPr>
        <w:t xml:space="preserve">(SEND Code of Practice </w:t>
      </w:r>
      <w:r w:rsidRPr="001B3C8F">
        <w:rPr>
          <w:rFonts w:ascii="Castledown" w:hAnsi="Castledown" w:cs="Calibri"/>
        </w:rPr>
        <w:t xml:space="preserve">2015) </w:t>
      </w:r>
      <w:r w:rsidRPr="009D5430">
        <w:rPr>
          <w:rFonts w:ascii="Castledown" w:hAnsi="Castledown"/>
        </w:rPr>
        <w:t>describes a single category of support called SEN Support</w:t>
      </w:r>
      <w:r>
        <w:rPr>
          <w:rFonts w:ascii="Castledown" w:hAnsi="Castledown"/>
        </w:rPr>
        <w:t xml:space="preserve"> with </w:t>
      </w:r>
      <w:r>
        <w:rPr>
          <w:rFonts w:ascii="Castledown" w:hAnsi="Castledown" w:cs="Calibri"/>
        </w:rPr>
        <w:t>four main areas of need:</w:t>
      </w:r>
    </w:p>
    <w:p w14:paraId="33E331EE" w14:textId="77777777" w:rsidR="009D5430" w:rsidRPr="001B3C8F" w:rsidRDefault="009D5430" w:rsidP="009D5430">
      <w:pPr>
        <w:pStyle w:val="Default"/>
        <w:rPr>
          <w:rFonts w:ascii="Castledown" w:hAnsi="Castledown" w:cs="Calibri"/>
        </w:rPr>
      </w:pPr>
    </w:p>
    <w:p w14:paraId="2DFF3BCC" w14:textId="77777777" w:rsidR="00551C25" w:rsidRPr="001B3C8F" w:rsidRDefault="00551C25" w:rsidP="00551C25">
      <w:pPr>
        <w:pStyle w:val="ListParagraph"/>
        <w:numPr>
          <w:ilvl w:val="0"/>
          <w:numId w:val="12"/>
        </w:numPr>
        <w:jc w:val="both"/>
        <w:rPr>
          <w:rFonts w:ascii="Castledown" w:hAnsi="Castledown" w:cs="Calibri"/>
          <w:sz w:val="24"/>
          <w:szCs w:val="24"/>
        </w:rPr>
      </w:pPr>
      <w:r w:rsidRPr="001B3C8F">
        <w:rPr>
          <w:rFonts w:ascii="Castledown" w:hAnsi="Castledown" w:cs="Calibri"/>
          <w:sz w:val="24"/>
          <w:szCs w:val="24"/>
        </w:rPr>
        <w:t>Communication and Interaction (C&amp;I)</w:t>
      </w:r>
    </w:p>
    <w:p w14:paraId="33A5CDC3" w14:textId="77777777" w:rsidR="00551C25" w:rsidRPr="001B3C8F" w:rsidRDefault="00551C25" w:rsidP="00551C25">
      <w:pPr>
        <w:pStyle w:val="ListParagraph"/>
        <w:numPr>
          <w:ilvl w:val="0"/>
          <w:numId w:val="12"/>
        </w:numPr>
        <w:jc w:val="both"/>
        <w:rPr>
          <w:rFonts w:ascii="Castledown" w:hAnsi="Castledown" w:cs="Calibri"/>
          <w:sz w:val="24"/>
          <w:szCs w:val="24"/>
        </w:rPr>
      </w:pPr>
      <w:r w:rsidRPr="001B3C8F">
        <w:rPr>
          <w:rFonts w:ascii="Castledown" w:hAnsi="Castledown" w:cs="Calibri"/>
          <w:sz w:val="24"/>
          <w:szCs w:val="24"/>
        </w:rPr>
        <w:t>Cognition and Learning (C&amp;L)</w:t>
      </w:r>
    </w:p>
    <w:p w14:paraId="7AD384B5" w14:textId="77777777" w:rsidR="00551C25" w:rsidRPr="001B3C8F" w:rsidRDefault="00551C25" w:rsidP="00551C25">
      <w:pPr>
        <w:pStyle w:val="ListParagraph"/>
        <w:numPr>
          <w:ilvl w:val="0"/>
          <w:numId w:val="12"/>
        </w:numPr>
        <w:jc w:val="both"/>
        <w:rPr>
          <w:rFonts w:ascii="Castledown" w:hAnsi="Castledown" w:cs="Calibri"/>
          <w:sz w:val="24"/>
          <w:szCs w:val="24"/>
        </w:rPr>
      </w:pPr>
      <w:r w:rsidRPr="001B3C8F">
        <w:rPr>
          <w:rFonts w:ascii="Castledown" w:hAnsi="Castledown" w:cs="Calibri"/>
          <w:sz w:val="24"/>
          <w:szCs w:val="24"/>
        </w:rPr>
        <w:t>Social, Emotional and Mental Health (SEMH)</w:t>
      </w:r>
    </w:p>
    <w:p w14:paraId="1F970FEA" w14:textId="77777777" w:rsidR="00BD3FDF" w:rsidRDefault="00551C25" w:rsidP="00BD3FDF">
      <w:pPr>
        <w:pStyle w:val="ListParagraph"/>
        <w:numPr>
          <w:ilvl w:val="0"/>
          <w:numId w:val="12"/>
        </w:numPr>
        <w:jc w:val="both"/>
        <w:rPr>
          <w:rFonts w:ascii="Castledown" w:hAnsi="Castledown" w:cs="Calibri"/>
          <w:sz w:val="24"/>
          <w:szCs w:val="24"/>
        </w:rPr>
      </w:pPr>
      <w:r w:rsidRPr="001B3C8F">
        <w:rPr>
          <w:rFonts w:ascii="Castledown" w:hAnsi="Castledown" w:cs="Calibri"/>
          <w:sz w:val="24"/>
          <w:szCs w:val="24"/>
        </w:rPr>
        <w:t>Sensory and Physical (S&amp;P)</w:t>
      </w:r>
    </w:p>
    <w:p w14:paraId="014A36BD" w14:textId="77777777" w:rsidR="00BD3FDF" w:rsidRDefault="00BD3FDF" w:rsidP="00BD3FDF">
      <w:pPr>
        <w:pStyle w:val="ListParagraph"/>
        <w:jc w:val="both"/>
        <w:rPr>
          <w:rFonts w:ascii="Castledown" w:hAnsi="Castledown" w:cs="Calibri"/>
          <w:sz w:val="24"/>
          <w:szCs w:val="24"/>
        </w:rPr>
      </w:pPr>
    </w:p>
    <w:p w14:paraId="1722A304" w14:textId="77777777" w:rsidR="00551C25" w:rsidRPr="00842EF4" w:rsidRDefault="00551C25" w:rsidP="00842EF4">
      <w:pPr>
        <w:ind w:left="360"/>
        <w:jc w:val="both"/>
        <w:rPr>
          <w:rFonts w:ascii="Castledown" w:hAnsi="Castledown" w:cs="Calibri"/>
          <w:sz w:val="24"/>
          <w:szCs w:val="24"/>
        </w:rPr>
      </w:pPr>
      <w:r w:rsidRPr="00BD3FDF">
        <w:rPr>
          <w:rFonts w:ascii="Castledown" w:hAnsi="Castledown" w:cs="Calibri"/>
          <w:sz w:val="24"/>
          <w:szCs w:val="24"/>
        </w:rPr>
        <w:t xml:space="preserve">A child </w:t>
      </w:r>
      <w:r w:rsidR="00842EF4">
        <w:rPr>
          <w:rFonts w:ascii="Castledown" w:hAnsi="Castledown" w:cs="Calibri"/>
          <w:sz w:val="24"/>
          <w:szCs w:val="24"/>
        </w:rPr>
        <w:t>is likely to</w:t>
      </w:r>
      <w:r w:rsidRPr="00BD3FDF">
        <w:rPr>
          <w:rFonts w:ascii="Castledown" w:hAnsi="Castledown" w:cs="Calibri"/>
          <w:sz w:val="24"/>
          <w:szCs w:val="24"/>
        </w:rPr>
        <w:t xml:space="preserve"> be identified as having SEND</w:t>
      </w:r>
      <w:r w:rsidR="00153CA3">
        <w:rPr>
          <w:rFonts w:ascii="Castledown" w:hAnsi="Castledown" w:cs="Calibri"/>
          <w:sz w:val="24"/>
          <w:szCs w:val="24"/>
        </w:rPr>
        <w:t xml:space="preserve"> </w:t>
      </w:r>
      <w:r w:rsidRPr="00BD3FDF">
        <w:rPr>
          <w:rFonts w:ascii="Castledown" w:hAnsi="Castledown" w:cs="Calibri"/>
          <w:sz w:val="24"/>
          <w:szCs w:val="24"/>
        </w:rPr>
        <w:t>if they meet one or more of the following criteria:</w:t>
      </w:r>
    </w:p>
    <w:p w14:paraId="26D48654" w14:textId="77777777" w:rsidR="00551C25" w:rsidRPr="00842EF4" w:rsidRDefault="00551C25" w:rsidP="00842EF4">
      <w:pPr>
        <w:pStyle w:val="ListParagraph"/>
        <w:numPr>
          <w:ilvl w:val="0"/>
          <w:numId w:val="10"/>
        </w:numPr>
        <w:spacing w:after="160" w:line="259" w:lineRule="auto"/>
        <w:rPr>
          <w:rFonts w:ascii="Castledown" w:hAnsi="Castledown"/>
          <w:sz w:val="24"/>
          <w:szCs w:val="24"/>
        </w:rPr>
      </w:pPr>
      <w:r w:rsidRPr="001B3C8F">
        <w:rPr>
          <w:rFonts w:ascii="Castledown" w:hAnsi="Castledown"/>
          <w:sz w:val="24"/>
          <w:szCs w:val="24"/>
        </w:rPr>
        <w:t>They have “a learning difficulty or disability which calls for special educational provision to be made for him or her” (SEN Code of Practice 2015)</w:t>
      </w:r>
    </w:p>
    <w:p w14:paraId="42321A7F" w14:textId="77777777" w:rsidR="00551C25" w:rsidRPr="00842EF4" w:rsidRDefault="00551C25" w:rsidP="00842EF4">
      <w:pPr>
        <w:pStyle w:val="ListParagraph"/>
        <w:numPr>
          <w:ilvl w:val="0"/>
          <w:numId w:val="10"/>
        </w:numPr>
        <w:spacing w:after="160" w:line="259" w:lineRule="auto"/>
        <w:rPr>
          <w:rFonts w:ascii="Castledown" w:hAnsi="Castledown"/>
          <w:sz w:val="24"/>
          <w:szCs w:val="24"/>
        </w:rPr>
      </w:pPr>
      <w:r w:rsidRPr="001B3C8F">
        <w:rPr>
          <w:rFonts w:ascii="Castledown" w:hAnsi="Castledown"/>
          <w:sz w:val="24"/>
          <w:szCs w:val="24"/>
        </w:rPr>
        <w:t>They have an identified “disability which prevents or hinders him or her from making use of facilities of a kind generally provided for others of the same age in mainstream” (SEN Code of Practice 2015)</w:t>
      </w:r>
    </w:p>
    <w:p w14:paraId="172F5165" w14:textId="77777777" w:rsidR="00551C25" w:rsidRPr="00842EF4" w:rsidRDefault="00551C25" w:rsidP="00842EF4">
      <w:pPr>
        <w:pStyle w:val="ListParagraph"/>
        <w:numPr>
          <w:ilvl w:val="0"/>
          <w:numId w:val="10"/>
        </w:numPr>
        <w:spacing w:after="160" w:line="259" w:lineRule="auto"/>
        <w:rPr>
          <w:rFonts w:ascii="Castledown" w:hAnsi="Castledown"/>
          <w:sz w:val="24"/>
          <w:szCs w:val="24"/>
        </w:rPr>
      </w:pPr>
      <w:r w:rsidRPr="001B3C8F">
        <w:rPr>
          <w:rFonts w:ascii="Castledown" w:hAnsi="Castledown"/>
          <w:sz w:val="24"/>
          <w:szCs w:val="24"/>
        </w:rPr>
        <w:t>Their attainment in September is 2 or more bands below Age Related Expectations (ARE) in two or more core subjects</w:t>
      </w:r>
    </w:p>
    <w:p w14:paraId="0D5243FF" w14:textId="77777777" w:rsidR="00661DE8" w:rsidRPr="00842EF4" w:rsidRDefault="00551C25" w:rsidP="00842EF4">
      <w:pPr>
        <w:pStyle w:val="ListParagraph"/>
        <w:numPr>
          <w:ilvl w:val="0"/>
          <w:numId w:val="10"/>
        </w:numPr>
        <w:spacing w:after="160" w:line="259" w:lineRule="auto"/>
        <w:rPr>
          <w:rFonts w:ascii="Castledown" w:hAnsi="Castledown"/>
          <w:sz w:val="24"/>
          <w:szCs w:val="24"/>
        </w:rPr>
      </w:pPr>
      <w:r w:rsidRPr="001B3C8F">
        <w:rPr>
          <w:rFonts w:ascii="Castledown" w:hAnsi="Castledown"/>
          <w:sz w:val="24"/>
          <w:szCs w:val="24"/>
        </w:rPr>
        <w:t xml:space="preserve">They are EAL (English as an Additional Language) speakers, have been in school for at least </w:t>
      </w:r>
      <w:r w:rsidR="00842EF4">
        <w:rPr>
          <w:rFonts w:ascii="Castledown" w:hAnsi="Castledown"/>
          <w:sz w:val="24"/>
          <w:szCs w:val="24"/>
        </w:rPr>
        <w:t>one</w:t>
      </w:r>
      <w:r w:rsidRPr="001B3C8F">
        <w:rPr>
          <w:rFonts w:ascii="Castledown" w:hAnsi="Castledown"/>
          <w:sz w:val="24"/>
          <w:szCs w:val="24"/>
        </w:rPr>
        <w:t xml:space="preserve"> year and have failed to meet ARE and/or failed to make progres</w:t>
      </w:r>
      <w:r w:rsidR="00BD3FDF">
        <w:rPr>
          <w:rFonts w:ascii="Castledown" w:hAnsi="Castledown"/>
          <w:sz w:val="24"/>
          <w:szCs w:val="24"/>
        </w:rPr>
        <w:t xml:space="preserve">s in two or more subjects, thus indicating </w:t>
      </w:r>
      <w:r w:rsidRPr="001B3C8F">
        <w:rPr>
          <w:rFonts w:ascii="Castledown" w:hAnsi="Castledown"/>
          <w:sz w:val="24"/>
          <w:szCs w:val="24"/>
        </w:rPr>
        <w:t>the likelihood of</w:t>
      </w:r>
      <w:r w:rsidRPr="001B3C8F">
        <w:rPr>
          <w:rFonts w:ascii="Castledown" w:hAnsi="Castledown"/>
          <w:color w:val="FF0000"/>
          <w:sz w:val="24"/>
          <w:szCs w:val="24"/>
        </w:rPr>
        <w:t xml:space="preserve"> </w:t>
      </w:r>
      <w:r w:rsidRPr="001B3C8F">
        <w:rPr>
          <w:rFonts w:ascii="Castledown" w:hAnsi="Castledown"/>
          <w:sz w:val="24"/>
          <w:szCs w:val="24"/>
        </w:rPr>
        <w:t>additional learning needs</w:t>
      </w:r>
    </w:p>
    <w:p w14:paraId="280738DF" w14:textId="77777777" w:rsidR="00661DE8" w:rsidRPr="00661DE8" w:rsidRDefault="00661DE8" w:rsidP="00661DE8">
      <w:pPr>
        <w:spacing w:after="160" w:line="259" w:lineRule="auto"/>
        <w:rPr>
          <w:rFonts w:ascii="Castledown" w:hAnsi="Castledown"/>
          <w:sz w:val="24"/>
          <w:szCs w:val="24"/>
        </w:rPr>
      </w:pPr>
      <w:r>
        <w:rPr>
          <w:rFonts w:ascii="Castledown" w:hAnsi="Castledown"/>
          <w:sz w:val="24"/>
          <w:szCs w:val="24"/>
        </w:rPr>
        <w:t>Parents are informed if their child has</w:t>
      </w:r>
      <w:r w:rsidR="008722FE">
        <w:rPr>
          <w:rFonts w:ascii="Castledown" w:hAnsi="Castledown"/>
          <w:sz w:val="24"/>
          <w:szCs w:val="24"/>
        </w:rPr>
        <w:t xml:space="preserve"> been identified as having SEND.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42"/>
        <w:gridCol w:w="2129"/>
        <w:gridCol w:w="501"/>
        <w:gridCol w:w="2347"/>
        <w:gridCol w:w="2347"/>
      </w:tblGrid>
      <w:tr w:rsidR="00BD3FDF" w:rsidRPr="001B3C8F" w14:paraId="52642A3E" w14:textId="77777777" w:rsidTr="00BD3FDF">
        <w:tc>
          <w:tcPr>
            <w:tcW w:w="1260" w:type="dxa"/>
          </w:tcPr>
          <w:p w14:paraId="381D956F" w14:textId="77777777" w:rsidR="00BD3FDF" w:rsidRPr="001B3C8F" w:rsidRDefault="00BD3FDF" w:rsidP="00CF3886">
            <w:pPr>
              <w:rPr>
                <w:rFonts w:ascii="Castledown" w:hAnsi="Castledown" w:cs="Calibri"/>
                <w:sz w:val="24"/>
                <w:szCs w:val="24"/>
              </w:rPr>
            </w:pPr>
          </w:p>
        </w:tc>
        <w:tc>
          <w:tcPr>
            <w:tcW w:w="442" w:type="dxa"/>
          </w:tcPr>
          <w:p w14:paraId="61FA95AB" w14:textId="77777777" w:rsidR="00BD3FDF" w:rsidRPr="001B3C8F" w:rsidRDefault="00BD3FDF" w:rsidP="00CF3886">
            <w:pPr>
              <w:jc w:val="both"/>
              <w:rPr>
                <w:rFonts w:ascii="Castledown" w:hAnsi="Castledown" w:cs="Calibri"/>
                <w:sz w:val="24"/>
                <w:szCs w:val="24"/>
              </w:rPr>
            </w:pPr>
          </w:p>
        </w:tc>
        <w:tc>
          <w:tcPr>
            <w:tcW w:w="2129" w:type="dxa"/>
          </w:tcPr>
          <w:p w14:paraId="654CB2DC" w14:textId="77777777" w:rsidR="00BD3FDF" w:rsidRPr="001B3C8F" w:rsidRDefault="00BD3FDF" w:rsidP="00CF3886">
            <w:pPr>
              <w:jc w:val="both"/>
              <w:rPr>
                <w:rFonts w:ascii="Castledown" w:hAnsi="Castledown" w:cs="Calibri"/>
                <w:sz w:val="24"/>
                <w:szCs w:val="24"/>
              </w:rPr>
            </w:pPr>
          </w:p>
        </w:tc>
        <w:tc>
          <w:tcPr>
            <w:tcW w:w="501" w:type="dxa"/>
          </w:tcPr>
          <w:p w14:paraId="4A7697C9" w14:textId="77777777" w:rsidR="00BD3FDF" w:rsidRPr="001B3C8F" w:rsidRDefault="00BD3FDF" w:rsidP="00CF3886">
            <w:pPr>
              <w:jc w:val="both"/>
              <w:rPr>
                <w:rFonts w:ascii="Castledown" w:hAnsi="Castledown" w:cs="Calibri"/>
                <w:sz w:val="24"/>
                <w:szCs w:val="24"/>
              </w:rPr>
            </w:pPr>
          </w:p>
        </w:tc>
        <w:tc>
          <w:tcPr>
            <w:tcW w:w="2347" w:type="dxa"/>
          </w:tcPr>
          <w:p w14:paraId="42A9C925" w14:textId="77777777" w:rsidR="00BD3FDF" w:rsidRPr="001B3C8F" w:rsidRDefault="00BD3FDF" w:rsidP="00CF3886">
            <w:pPr>
              <w:jc w:val="both"/>
              <w:rPr>
                <w:rFonts w:ascii="Castledown" w:hAnsi="Castledown" w:cs="Calibri"/>
                <w:sz w:val="24"/>
                <w:szCs w:val="24"/>
              </w:rPr>
            </w:pPr>
          </w:p>
        </w:tc>
        <w:tc>
          <w:tcPr>
            <w:tcW w:w="2347" w:type="dxa"/>
          </w:tcPr>
          <w:p w14:paraId="06966317" w14:textId="77777777" w:rsidR="00BD3FDF" w:rsidRPr="001B3C8F" w:rsidRDefault="00BD3FDF" w:rsidP="00CF3886">
            <w:pPr>
              <w:jc w:val="both"/>
              <w:rPr>
                <w:rFonts w:ascii="Castledown" w:hAnsi="Castledown" w:cs="Calibri"/>
                <w:sz w:val="24"/>
                <w:szCs w:val="24"/>
              </w:rPr>
            </w:pPr>
          </w:p>
        </w:tc>
      </w:tr>
    </w:tbl>
    <w:p w14:paraId="67B571E6" w14:textId="77777777" w:rsidR="00551C25" w:rsidRDefault="00551C25" w:rsidP="00551C25">
      <w:pPr>
        <w:pStyle w:val="Default"/>
        <w:rPr>
          <w:rFonts w:ascii="Castledown" w:hAnsi="Castledown"/>
          <w:b/>
        </w:rPr>
      </w:pPr>
      <w:r w:rsidRPr="001B3C8F">
        <w:rPr>
          <w:rFonts w:ascii="Castledown" w:hAnsi="Castledown"/>
          <w:b/>
        </w:rPr>
        <w:t>Assessments that support the identification of SEND</w:t>
      </w:r>
    </w:p>
    <w:p w14:paraId="36DF7B8B" w14:textId="77777777" w:rsidR="005C033C" w:rsidRDefault="005C033C" w:rsidP="00551C25">
      <w:pPr>
        <w:pStyle w:val="Default"/>
        <w:rPr>
          <w:rFonts w:ascii="Castledown" w:hAnsi="Castledown"/>
          <w:b/>
        </w:rPr>
      </w:pPr>
    </w:p>
    <w:p w14:paraId="3693480E" w14:textId="77777777" w:rsidR="00551C25" w:rsidRDefault="005C033C" w:rsidP="00551C25">
      <w:pPr>
        <w:pStyle w:val="Default"/>
        <w:rPr>
          <w:rFonts w:ascii="Castledown" w:hAnsi="Castledown" w:cs="Calibri"/>
        </w:rPr>
      </w:pPr>
      <w:r w:rsidRPr="001B3C8F">
        <w:rPr>
          <w:rFonts w:ascii="Castledown" w:hAnsi="Castledown" w:cs="Calibri"/>
        </w:rPr>
        <w:t>Early identification is vital. Many of the children who join us have a</w:t>
      </w:r>
      <w:r>
        <w:rPr>
          <w:rFonts w:ascii="Castledown" w:hAnsi="Castledown" w:cs="Calibri"/>
        </w:rPr>
        <w:t>lready been in early education and in m</w:t>
      </w:r>
      <w:r w:rsidRPr="001B3C8F">
        <w:rPr>
          <w:rFonts w:ascii="Castledown" w:hAnsi="Castledown" w:cs="Calibri"/>
        </w:rPr>
        <w:t xml:space="preserve">any cases, join us with their needs already assessed. All children are assessed when they enter our school, so that we can build upon their prior learning. We use this information to </w:t>
      </w:r>
      <w:r w:rsidRPr="001B3C8F">
        <w:rPr>
          <w:rFonts w:ascii="Castledown" w:hAnsi="Castledown" w:cs="Calibri"/>
        </w:rPr>
        <w:lastRenderedPageBreak/>
        <w:t>provide starting points for the development of an appropriate curriculum for all our children.</w:t>
      </w:r>
    </w:p>
    <w:p w14:paraId="4B4022A4" w14:textId="77777777" w:rsidR="005728E3" w:rsidRPr="001B3C8F" w:rsidRDefault="005728E3" w:rsidP="00551C25">
      <w:pPr>
        <w:pStyle w:val="Default"/>
        <w:rPr>
          <w:rFonts w:ascii="Castledown" w:hAnsi="Castledown"/>
          <w:b/>
        </w:rPr>
      </w:pPr>
    </w:p>
    <w:p w14:paraId="767DDA72" w14:textId="289F92EC" w:rsidR="00BF3CB2" w:rsidRDefault="00DC4A06" w:rsidP="00551C25">
      <w:pPr>
        <w:pStyle w:val="Default"/>
        <w:rPr>
          <w:rFonts w:ascii="Castledown" w:hAnsi="Castledown"/>
        </w:rPr>
      </w:pPr>
      <w:r>
        <w:rPr>
          <w:rFonts w:ascii="Castledown" w:hAnsi="Castledown"/>
        </w:rPr>
        <w:t xml:space="preserve">Seymour Primary School </w:t>
      </w:r>
      <w:r w:rsidR="00551C25" w:rsidRPr="001B3C8F">
        <w:rPr>
          <w:rFonts w:ascii="Castledown" w:hAnsi="Castledown"/>
        </w:rPr>
        <w:t>has a rigorous assessment cycle which tracks attainment and progress of all pupils over time</w:t>
      </w:r>
      <w:r w:rsidR="005728E3">
        <w:rPr>
          <w:rFonts w:ascii="Castledown" w:hAnsi="Castledown"/>
        </w:rPr>
        <w:t xml:space="preserve"> in reading, writing and maths</w:t>
      </w:r>
      <w:r w:rsidR="00551C25" w:rsidRPr="001B3C8F">
        <w:rPr>
          <w:rFonts w:ascii="Castledown" w:hAnsi="Castledown"/>
        </w:rPr>
        <w:t>.   Half termly review meetings between class tea</w:t>
      </w:r>
      <w:r w:rsidR="00842EF4">
        <w:rPr>
          <w:rFonts w:ascii="Castledown" w:hAnsi="Castledown"/>
        </w:rPr>
        <w:t>chers and SMT members help identify</w:t>
      </w:r>
      <w:r w:rsidR="00551C25" w:rsidRPr="001B3C8F">
        <w:rPr>
          <w:rFonts w:ascii="Castledown" w:hAnsi="Castledown"/>
        </w:rPr>
        <w:t xml:space="preserve"> pupils who are not making expected attainment or progress.  </w:t>
      </w:r>
    </w:p>
    <w:p w14:paraId="553244B1" w14:textId="77777777" w:rsidR="00BF3CB2" w:rsidRDefault="00BF3CB2" w:rsidP="00551C25">
      <w:pPr>
        <w:pStyle w:val="Default"/>
        <w:rPr>
          <w:rFonts w:ascii="Castledown" w:hAnsi="Castledown"/>
        </w:rPr>
      </w:pPr>
    </w:p>
    <w:p w14:paraId="04822F1E" w14:textId="4CF7A8BE" w:rsidR="00BF3CB2" w:rsidRDefault="00551C25" w:rsidP="00551C25">
      <w:pPr>
        <w:pStyle w:val="Default"/>
        <w:rPr>
          <w:rFonts w:ascii="Castledown" w:hAnsi="Castledown"/>
        </w:rPr>
      </w:pPr>
      <w:r w:rsidRPr="001B3C8F">
        <w:rPr>
          <w:rFonts w:ascii="Castledown" w:hAnsi="Castledown"/>
        </w:rPr>
        <w:t>Other whole school assessments such as</w:t>
      </w:r>
      <w:r w:rsidR="00DC4A06">
        <w:rPr>
          <w:rFonts w:ascii="Castledown" w:hAnsi="Castledown"/>
        </w:rPr>
        <w:t xml:space="preserve"> phonic screening,</w:t>
      </w:r>
      <w:r w:rsidRPr="001B3C8F">
        <w:rPr>
          <w:rFonts w:ascii="Castledown" w:hAnsi="Castledown"/>
        </w:rPr>
        <w:t xml:space="preserve"> read</w:t>
      </w:r>
      <w:r w:rsidR="005728E3">
        <w:rPr>
          <w:rFonts w:ascii="Castledown" w:hAnsi="Castledown"/>
        </w:rPr>
        <w:t>ing and spelling age tests</w:t>
      </w:r>
      <w:r w:rsidR="00603999">
        <w:rPr>
          <w:rFonts w:ascii="Castledown" w:hAnsi="Castledown"/>
        </w:rPr>
        <w:t xml:space="preserve"> and</w:t>
      </w:r>
      <w:r w:rsidR="005728E3">
        <w:rPr>
          <w:rFonts w:ascii="Castledown" w:hAnsi="Castledown"/>
        </w:rPr>
        <w:t xml:space="preserve"> </w:t>
      </w:r>
      <w:r w:rsidRPr="001B3C8F">
        <w:rPr>
          <w:rFonts w:ascii="Castledown" w:hAnsi="Castledown"/>
        </w:rPr>
        <w:t xml:space="preserve">speech and language screening results are taken into account, and support is planned across the school to meet the individual pupils’ needs. </w:t>
      </w:r>
    </w:p>
    <w:p w14:paraId="11564C32" w14:textId="77777777" w:rsidR="00BF3CB2" w:rsidRDefault="00BF3CB2" w:rsidP="00551C25">
      <w:pPr>
        <w:pStyle w:val="Default"/>
        <w:rPr>
          <w:rFonts w:ascii="Castledown" w:hAnsi="Castledown"/>
        </w:rPr>
      </w:pPr>
    </w:p>
    <w:p w14:paraId="36B5D9C7" w14:textId="77777777" w:rsidR="00551C25" w:rsidRDefault="00551C25" w:rsidP="00551C25">
      <w:pPr>
        <w:pStyle w:val="Default"/>
        <w:rPr>
          <w:rFonts w:ascii="Castledown" w:hAnsi="Castledown" w:cs="Calibri"/>
        </w:rPr>
      </w:pPr>
      <w:r w:rsidRPr="001B3C8F">
        <w:rPr>
          <w:rFonts w:ascii="Castledown" w:hAnsi="Castledown"/>
        </w:rPr>
        <w:t xml:space="preserve">Further individual assessments are made as required, </w:t>
      </w:r>
      <w:r w:rsidR="009E72DE">
        <w:rPr>
          <w:rFonts w:ascii="Castledown" w:hAnsi="Castledown"/>
        </w:rPr>
        <w:t xml:space="preserve">by staff in school, and external professionals, </w:t>
      </w:r>
      <w:r w:rsidRPr="001B3C8F">
        <w:rPr>
          <w:rFonts w:ascii="Castledown" w:hAnsi="Castledown"/>
        </w:rPr>
        <w:t>to identify and assess the progress of SEND pupils.</w:t>
      </w:r>
      <w:r w:rsidRPr="001B3C8F">
        <w:rPr>
          <w:rFonts w:ascii="Castledown" w:hAnsi="Castledown" w:cs="Calibri"/>
        </w:rPr>
        <w:t xml:space="preserve"> </w:t>
      </w:r>
    </w:p>
    <w:p w14:paraId="7970894C" w14:textId="77777777" w:rsidR="00BF3CB2" w:rsidRPr="001B3C8F" w:rsidRDefault="00BF3CB2" w:rsidP="00551C25">
      <w:pPr>
        <w:pStyle w:val="Default"/>
        <w:rPr>
          <w:rFonts w:ascii="Castledown" w:hAnsi="Castledown" w:cs="Calibri"/>
        </w:rPr>
      </w:pPr>
    </w:p>
    <w:p w14:paraId="6D5018ED" w14:textId="77777777" w:rsidR="00BF3CB2" w:rsidRPr="001B3C8F" w:rsidRDefault="00BF3CB2" w:rsidP="00BF3CB2">
      <w:pPr>
        <w:rPr>
          <w:rFonts w:ascii="Castledown" w:hAnsi="Castledown"/>
          <w:sz w:val="24"/>
          <w:szCs w:val="24"/>
        </w:rPr>
      </w:pPr>
      <w:r>
        <w:rPr>
          <w:rFonts w:ascii="Castledown" w:hAnsi="Castledown"/>
          <w:sz w:val="24"/>
          <w:szCs w:val="24"/>
        </w:rPr>
        <w:t>The school sets attainment targets for every pupil</w:t>
      </w:r>
      <w:r w:rsidRPr="001B3C8F">
        <w:rPr>
          <w:rFonts w:ascii="Castledown" w:hAnsi="Castledown"/>
          <w:sz w:val="24"/>
          <w:szCs w:val="24"/>
        </w:rPr>
        <w:t xml:space="preserve"> to </w:t>
      </w:r>
      <w:r>
        <w:rPr>
          <w:rFonts w:ascii="Castledown" w:hAnsi="Castledown"/>
          <w:sz w:val="24"/>
          <w:szCs w:val="24"/>
        </w:rPr>
        <w:t xml:space="preserve">reach </w:t>
      </w:r>
      <w:r w:rsidRPr="001B3C8F">
        <w:rPr>
          <w:rFonts w:ascii="Castledown" w:hAnsi="Castledown"/>
          <w:sz w:val="24"/>
          <w:szCs w:val="24"/>
        </w:rPr>
        <w:t>by the end of the year.  Teachers plan the curriculum, learning activities, resources and additional support with the aim of all their pupils reaching their end of year targets.</w:t>
      </w:r>
    </w:p>
    <w:p w14:paraId="34D920BA" w14:textId="78541D5D" w:rsidR="00551C25" w:rsidRDefault="00551C25" w:rsidP="00551C25">
      <w:pPr>
        <w:pStyle w:val="Default"/>
        <w:rPr>
          <w:rFonts w:ascii="Castledown" w:hAnsi="Castledown"/>
          <w:b/>
        </w:rPr>
      </w:pPr>
    </w:p>
    <w:p w14:paraId="4DF762CF" w14:textId="5BF1E6E2" w:rsidR="00603999" w:rsidRDefault="00603999" w:rsidP="00551C25">
      <w:pPr>
        <w:pStyle w:val="Default"/>
        <w:rPr>
          <w:rFonts w:ascii="Castledown" w:hAnsi="Castledown"/>
          <w:b/>
        </w:rPr>
      </w:pPr>
    </w:p>
    <w:p w14:paraId="6A3359CB" w14:textId="77777777" w:rsidR="00603999" w:rsidRPr="001B3C8F" w:rsidRDefault="00603999" w:rsidP="00551C25">
      <w:pPr>
        <w:pStyle w:val="Default"/>
        <w:rPr>
          <w:rFonts w:ascii="Castledown" w:hAnsi="Castledown"/>
          <w:b/>
        </w:rPr>
      </w:pPr>
    </w:p>
    <w:p w14:paraId="08C95751" w14:textId="77777777" w:rsidR="00985113" w:rsidRPr="001B3C8F" w:rsidRDefault="00985113" w:rsidP="00985113">
      <w:pPr>
        <w:rPr>
          <w:rFonts w:ascii="Castledown" w:hAnsi="Castledown"/>
          <w:b/>
          <w:sz w:val="24"/>
          <w:szCs w:val="24"/>
        </w:rPr>
      </w:pPr>
      <w:r w:rsidRPr="001B3C8F">
        <w:rPr>
          <w:rFonts w:ascii="Castledown" w:hAnsi="Castledown"/>
          <w:b/>
          <w:sz w:val="24"/>
          <w:szCs w:val="24"/>
        </w:rPr>
        <w:t xml:space="preserve">Referral to External Agencies </w:t>
      </w:r>
    </w:p>
    <w:p w14:paraId="2F276670" w14:textId="357CFA8F" w:rsidR="00985113" w:rsidRPr="001B3C8F" w:rsidRDefault="00985113" w:rsidP="00985113">
      <w:pPr>
        <w:rPr>
          <w:rFonts w:ascii="Castledown" w:hAnsi="Castledown"/>
          <w:sz w:val="24"/>
          <w:szCs w:val="24"/>
        </w:rPr>
      </w:pPr>
      <w:r w:rsidRPr="001B3C8F">
        <w:rPr>
          <w:rFonts w:ascii="Castledown" w:hAnsi="Castledown"/>
          <w:sz w:val="24"/>
          <w:szCs w:val="24"/>
        </w:rPr>
        <w:lastRenderedPageBreak/>
        <w:t>To meet some children’s needs, advice may be sought from external agencies such as the Speech and Language Therapy</w:t>
      </w:r>
      <w:r w:rsidR="00603999">
        <w:rPr>
          <w:rFonts w:ascii="Castledown" w:hAnsi="Castledown"/>
          <w:sz w:val="24"/>
          <w:szCs w:val="24"/>
        </w:rPr>
        <w:t xml:space="preserve"> Service</w:t>
      </w:r>
      <w:r w:rsidRPr="001B3C8F">
        <w:rPr>
          <w:rFonts w:ascii="Castledown" w:hAnsi="Castledown"/>
          <w:sz w:val="24"/>
          <w:szCs w:val="24"/>
        </w:rPr>
        <w:t>, Learning Support and Educational Psychology Services. These services provide some specialist assessments and will make recommendations for the school to follow to support the child.  On some occasions, they will provide their own personnel to work with a child.</w:t>
      </w:r>
    </w:p>
    <w:p w14:paraId="1591B061" w14:textId="77777777" w:rsidR="00985113" w:rsidRPr="001B3C8F" w:rsidRDefault="00985113" w:rsidP="00985113">
      <w:pPr>
        <w:rPr>
          <w:rFonts w:ascii="Castledown" w:hAnsi="Castledown"/>
          <w:sz w:val="24"/>
          <w:szCs w:val="24"/>
        </w:rPr>
      </w:pPr>
      <w:r w:rsidRPr="001B3C8F">
        <w:rPr>
          <w:rFonts w:ascii="Castledown" w:hAnsi="Castledown"/>
          <w:sz w:val="24"/>
          <w:szCs w:val="24"/>
        </w:rPr>
        <w:t>Some children may have difficulties that require a referral to medical services such as the School Nurse, Child Development Centre or CAMHS (Child and Ad</w:t>
      </w:r>
      <w:r w:rsidR="00842EF4">
        <w:rPr>
          <w:rFonts w:ascii="Castledown" w:hAnsi="Castledown"/>
          <w:sz w:val="24"/>
          <w:szCs w:val="24"/>
        </w:rPr>
        <w:t>olescent Mental Health Service).</w:t>
      </w:r>
      <w:r w:rsidRPr="001B3C8F">
        <w:rPr>
          <w:rFonts w:ascii="Castledown" w:hAnsi="Castledown"/>
          <w:sz w:val="24"/>
          <w:szCs w:val="24"/>
        </w:rPr>
        <w:t xml:space="preserve"> </w:t>
      </w:r>
    </w:p>
    <w:p w14:paraId="11283CFA" w14:textId="77777777" w:rsidR="00985113" w:rsidRPr="001B3C8F" w:rsidRDefault="00F82B42" w:rsidP="00985113">
      <w:pPr>
        <w:rPr>
          <w:rFonts w:ascii="Castledown" w:hAnsi="Castledown"/>
          <w:sz w:val="24"/>
          <w:szCs w:val="24"/>
        </w:rPr>
      </w:pPr>
      <w:r>
        <w:rPr>
          <w:rFonts w:ascii="Castledown" w:hAnsi="Castledown"/>
          <w:sz w:val="24"/>
          <w:szCs w:val="24"/>
        </w:rPr>
        <w:t xml:space="preserve">When there are difficulties affecting the whole family, the school </w:t>
      </w:r>
      <w:r w:rsidR="00985113" w:rsidRPr="001B3C8F">
        <w:rPr>
          <w:rFonts w:ascii="Castledown" w:hAnsi="Castledown"/>
          <w:sz w:val="24"/>
          <w:szCs w:val="24"/>
        </w:rPr>
        <w:t xml:space="preserve">may </w:t>
      </w:r>
      <w:r>
        <w:rPr>
          <w:rFonts w:ascii="Castledown" w:hAnsi="Castledown"/>
          <w:sz w:val="24"/>
          <w:szCs w:val="24"/>
        </w:rPr>
        <w:t xml:space="preserve">refer </w:t>
      </w:r>
      <w:r w:rsidR="00985113" w:rsidRPr="001B3C8F">
        <w:rPr>
          <w:rFonts w:ascii="Castledown" w:hAnsi="Castledown"/>
          <w:sz w:val="24"/>
          <w:szCs w:val="24"/>
        </w:rPr>
        <w:t>to the</w:t>
      </w:r>
      <w:r>
        <w:rPr>
          <w:rFonts w:ascii="Castledown" w:hAnsi="Castledown"/>
          <w:sz w:val="24"/>
          <w:szCs w:val="24"/>
        </w:rPr>
        <w:t xml:space="preserve"> Multi-Agency Safeguarding Hub (MASH) for family support and intervention.</w:t>
      </w:r>
    </w:p>
    <w:p w14:paraId="496A0F2D" w14:textId="4729F4D9" w:rsidR="00056CFA" w:rsidRDefault="00985113" w:rsidP="00603999">
      <w:pPr>
        <w:rPr>
          <w:rFonts w:ascii="Castledown" w:hAnsi="Castledown"/>
          <w:b/>
          <w:color w:val="0070C0"/>
          <w:sz w:val="24"/>
          <w:szCs w:val="24"/>
        </w:rPr>
      </w:pPr>
      <w:r w:rsidRPr="001B3C8F">
        <w:rPr>
          <w:rFonts w:ascii="Castledown" w:hAnsi="Castledown"/>
          <w:b/>
          <w:sz w:val="24"/>
          <w:szCs w:val="24"/>
        </w:rPr>
        <w:t>Parents will always be consulted prior to any referral.</w:t>
      </w:r>
    </w:p>
    <w:p w14:paraId="04D5002D" w14:textId="77777777" w:rsidR="00985113" w:rsidRPr="00734C8E" w:rsidRDefault="00734C8E" w:rsidP="00734C8E">
      <w:pPr>
        <w:spacing w:after="160" w:line="259" w:lineRule="auto"/>
        <w:rPr>
          <w:rFonts w:ascii="Castledown" w:hAnsi="Castledown"/>
          <w:b/>
          <w:color w:val="0070C0"/>
          <w:sz w:val="24"/>
          <w:szCs w:val="24"/>
        </w:rPr>
      </w:pPr>
      <w:r>
        <w:rPr>
          <w:rFonts w:ascii="Castledown" w:hAnsi="Castledown"/>
          <w:b/>
          <w:color w:val="0070C0"/>
          <w:sz w:val="24"/>
          <w:szCs w:val="24"/>
        </w:rPr>
        <w:t xml:space="preserve">Step 2:  </w:t>
      </w:r>
      <w:r w:rsidR="00985113" w:rsidRPr="00734C8E">
        <w:rPr>
          <w:rFonts w:ascii="Castledown" w:hAnsi="Castledown"/>
          <w:b/>
          <w:color w:val="0070C0"/>
          <w:sz w:val="24"/>
          <w:szCs w:val="24"/>
        </w:rPr>
        <w:t>Plan</w:t>
      </w:r>
      <w:r w:rsidR="00BF3CB2" w:rsidRPr="00734C8E">
        <w:rPr>
          <w:rFonts w:ascii="Castledown" w:hAnsi="Castledown"/>
          <w:b/>
          <w:color w:val="0070C0"/>
          <w:sz w:val="24"/>
          <w:szCs w:val="24"/>
        </w:rPr>
        <w:t xml:space="preserve"> </w:t>
      </w:r>
    </w:p>
    <w:p w14:paraId="7A74751E" w14:textId="77777777" w:rsidR="00BF3CB2" w:rsidRPr="00BF3CB2" w:rsidRDefault="00BF3CB2" w:rsidP="00BF3CB2">
      <w:pPr>
        <w:rPr>
          <w:rFonts w:ascii="Castledown" w:hAnsi="Castledown"/>
          <w:sz w:val="24"/>
          <w:szCs w:val="24"/>
        </w:rPr>
      </w:pPr>
      <w:r w:rsidRPr="00BF3CB2">
        <w:rPr>
          <w:rFonts w:ascii="Castledown" w:hAnsi="Castledown"/>
          <w:sz w:val="24"/>
          <w:szCs w:val="24"/>
        </w:rPr>
        <w:t xml:space="preserve">Half termly </w:t>
      </w:r>
      <w:r>
        <w:rPr>
          <w:rFonts w:ascii="Castledown" w:hAnsi="Castledown"/>
          <w:sz w:val="24"/>
          <w:szCs w:val="24"/>
        </w:rPr>
        <w:t>p</w:t>
      </w:r>
      <w:r w:rsidRPr="00BF3CB2">
        <w:rPr>
          <w:rFonts w:ascii="Castledown" w:hAnsi="Castledown"/>
          <w:sz w:val="24"/>
          <w:szCs w:val="24"/>
        </w:rPr>
        <w:t xml:space="preserve">rogress review meetings provide the opportunity for senior leaders and class teachers to discuss </w:t>
      </w:r>
      <w:r>
        <w:rPr>
          <w:rFonts w:ascii="Castledown" w:hAnsi="Castledown"/>
          <w:sz w:val="24"/>
          <w:szCs w:val="24"/>
        </w:rPr>
        <w:t xml:space="preserve">children who may not be making expected progress.  Plans for </w:t>
      </w:r>
      <w:r w:rsidRPr="00BF3CB2">
        <w:rPr>
          <w:rFonts w:ascii="Castledown" w:hAnsi="Castledown"/>
          <w:sz w:val="24"/>
          <w:szCs w:val="24"/>
        </w:rPr>
        <w:t xml:space="preserve">adapting </w:t>
      </w:r>
      <w:r>
        <w:rPr>
          <w:rFonts w:ascii="Castledown" w:hAnsi="Castledown"/>
          <w:sz w:val="24"/>
          <w:szCs w:val="24"/>
        </w:rPr>
        <w:t xml:space="preserve">the learning and </w:t>
      </w:r>
      <w:r w:rsidRPr="00BF3CB2">
        <w:rPr>
          <w:rFonts w:ascii="Castledown" w:hAnsi="Castledown"/>
          <w:sz w:val="24"/>
          <w:szCs w:val="24"/>
        </w:rPr>
        <w:t>support that the child receives in class</w:t>
      </w:r>
      <w:r>
        <w:rPr>
          <w:rFonts w:ascii="Castledown" w:hAnsi="Castledown"/>
          <w:sz w:val="24"/>
          <w:szCs w:val="24"/>
        </w:rPr>
        <w:t xml:space="preserve"> are made.  </w:t>
      </w:r>
      <w:r w:rsidRPr="00842EF4">
        <w:rPr>
          <w:rFonts w:ascii="Castledown" w:hAnsi="Castledown"/>
          <w:b/>
          <w:sz w:val="24"/>
          <w:szCs w:val="24"/>
          <w:u w:val="single"/>
        </w:rPr>
        <w:t>This is called Wave 1 provision</w:t>
      </w:r>
      <w:r w:rsidRPr="00BF3CB2">
        <w:rPr>
          <w:rFonts w:ascii="Castledown" w:hAnsi="Castledown"/>
          <w:sz w:val="24"/>
          <w:szCs w:val="24"/>
        </w:rPr>
        <w:t>.</w:t>
      </w:r>
    </w:p>
    <w:p w14:paraId="60BDF7A2" w14:textId="77777777" w:rsidR="00985113" w:rsidRPr="001B3C8F" w:rsidRDefault="00985113" w:rsidP="00985113">
      <w:pPr>
        <w:rPr>
          <w:rFonts w:ascii="Castledown" w:hAnsi="Castledown"/>
          <w:sz w:val="24"/>
          <w:szCs w:val="24"/>
        </w:rPr>
      </w:pPr>
      <w:r w:rsidRPr="001B3C8F">
        <w:rPr>
          <w:rFonts w:ascii="Castledown" w:hAnsi="Castledown"/>
          <w:sz w:val="24"/>
          <w:szCs w:val="24"/>
        </w:rPr>
        <w:t xml:space="preserve">For some pupils, adapted support in class may not meet their needs and they may require more tailored support for a short time, to catch up.  In these situations, </w:t>
      </w:r>
      <w:r w:rsidRPr="00842EF4">
        <w:rPr>
          <w:rFonts w:ascii="Castledown" w:hAnsi="Castledown"/>
          <w:b/>
          <w:sz w:val="24"/>
          <w:szCs w:val="24"/>
          <w:u w:val="single"/>
        </w:rPr>
        <w:t>additional (Wave 2)</w:t>
      </w:r>
      <w:r w:rsidRPr="001B3C8F">
        <w:rPr>
          <w:rFonts w:ascii="Castledown" w:hAnsi="Castledown"/>
          <w:sz w:val="24"/>
          <w:szCs w:val="24"/>
        </w:rPr>
        <w:t xml:space="preserve"> support is planned for pupils.  This </w:t>
      </w:r>
      <w:r w:rsidRPr="001B3C8F">
        <w:rPr>
          <w:rFonts w:ascii="Castledown" w:hAnsi="Castledown"/>
          <w:sz w:val="24"/>
          <w:szCs w:val="24"/>
        </w:rPr>
        <w:lastRenderedPageBreak/>
        <w:t xml:space="preserve">may be delivered by class teachers and teaching assistants, or by a member of the Inclusion Team.  </w:t>
      </w:r>
    </w:p>
    <w:p w14:paraId="72D1E5E1" w14:textId="77777777" w:rsidR="00F4102A" w:rsidRPr="00056CFA" w:rsidRDefault="00985113" w:rsidP="00153CA3">
      <w:pPr>
        <w:rPr>
          <w:rFonts w:ascii="Castledown" w:hAnsi="Castledown"/>
          <w:sz w:val="24"/>
          <w:szCs w:val="24"/>
        </w:rPr>
      </w:pPr>
      <w:r w:rsidRPr="001B3C8F">
        <w:rPr>
          <w:rFonts w:ascii="Castledown" w:hAnsi="Castledown"/>
          <w:sz w:val="24"/>
          <w:szCs w:val="24"/>
        </w:rPr>
        <w:t>Some children</w:t>
      </w:r>
      <w:r w:rsidR="00842EF4">
        <w:rPr>
          <w:rFonts w:ascii="Castledown" w:hAnsi="Castledown"/>
          <w:sz w:val="24"/>
          <w:szCs w:val="24"/>
        </w:rPr>
        <w:t>,</w:t>
      </w:r>
      <w:r w:rsidRPr="001B3C8F">
        <w:rPr>
          <w:rFonts w:ascii="Castledown" w:hAnsi="Castledown"/>
          <w:sz w:val="24"/>
          <w:szCs w:val="24"/>
        </w:rPr>
        <w:t xml:space="preserve"> with complex needs, will have support tailored to meet their needs.  External agency advice would be gained, and the SENCO would work with parents and teachers to plan a tailore</w:t>
      </w:r>
      <w:r w:rsidR="00BF3CB2">
        <w:rPr>
          <w:rFonts w:ascii="Castledown" w:hAnsi="Castledown"/>
          <w:sz w:val="24"/>
          <w:szCs w:val="24"/>
        </w:rPr>
        <w:t xml:space="preserve">d programme of support.  </w:t>
      </w:r>
      <w:r w:rsidR="00BF3CB2" w:rsidRPr="00056CFA">
        <w:rPr>
          <w:rFonts w:ascii="Castledown" w:hAnsi="Castledown"/>
          <w:b/>
          <w:sz w:val="24"/>
          <w:szCs w:val="24"/>
          <w:u w:val="single"/>
        </w:rPr>
        <w:t>This is termed Wave 3 support</w:t>
      </w:r>
      <w:r w:rsidR="00BF3CB2">
        <w:rPr>
          <w:rFonts w:ascii="Castledown" w:hAnsi="Castledown"/>
          <w:sz w:val="24"/>
          <w:szCs w:val="24"/>
        </w:rPr>
        <w:t>.</w:t>
      </w:r>
    </w:p>
    <w:p w14:paraId="796CD562" w14:textId="77777777" w:rsidR="00985113" w:rsidRPr="001B3C8F" w:rsidRDefault="00734C8E" w:rsidP="00153CA3">
      <w:pPr>
        <w:rPr>
          <w:rFonts w:ascii="Castledown" w:hAnsi="Castledown"/>
          <w:b/>
          <w:color w:val="0070C0"/>
          <w:sz w:val="24"/>
          <w:szCs w:val="24"/>
        </w:rPr>
      </w:pPr>
      <w:r w:rsidRPr="00734C8E">
        <w:rPr>
          <w:rFonts w:ascii="Castledown" w:hAnsi="Castledown"/>
          <w:b/>
          <w:color w:val="0070C0"/>
          <w:sz w:val="24"/>
          <w:szCs w:val="24"/>
        </w:rPr>
        <w:t xml:space="preserve">Step 3:  </w:t>
      </w:r>
      <w:r w:rsidR="00985113" w:rsidRPr="00734C8E">
        <w:rPr>
          <w:rFonts w:ascii="Castledown" w:hAnsi="Castledown"/>
          <w:b/>
          <w:color w:val="0070C0"/>
          <w:sz w:val="24"/>
          <w:szCs w:val="24"/>
        </w:rPr>
        <w:t>Do</w:t>
      </w:r>
    </w:p>
    <w:p w14:paraId="5F42F920" w14:textId="77777777" w:rsidR="00985113" w:rsidRPr="001B3C8F" w:rsidRDefault="00985113" w:rsidP="00985113">
      <w:pPr>
        <w:pStyle w:val="ListParagraph"/>
        <w:rPr>
          <w:rFonts w:ascii="Castledown" w:hAnsi="Castledown"/>
          <w:b/>
          <w:sz w:val="24"/>
          <w:szCs w:val="24"/>
        </w:rPr>
      </w:pPr>
      <w:r w:rsidRPr="001B3C8F">
        <w:rPr>
          <w:rFonts w:ascii="Castledown" w:hAnsi="Castledown"/>
          <w:b/>
          <w:sz w:val="24"/>
          <w:szCs w:val="24"/>
        </w:rPr>
        <w:t>Pupils receive the support that they need at Waves 1, 2 or 3</w:t>
      </w:r>
      <w:r w:rsidR="00153CA3">
        <w:rPr>
          <w:rFonts w:ascii="Castledown" w:hAnsi="Castledown"/>
          <w:b/>
          <w:sz w:val="24"/>
          <w:szCs w:val="24"/>
        </w:rPr>
        <w:t xml:space="preserve"> </w:t>
      </w:r>
    </w:p>
    <w:p w14:paraId="275C2974" w14:textId="77777777" w:rsidR="00153CA3" w:rsidRDefault="00153CA3" w:rsidP="00985113">
      <w:pPr>
        <w:pStyle w:val="ListParagraph"/>
        <w:rPr>
          <w:rFonts w:ascii="Castledown" w:hAnsi="Castledown"/>
          <w:b/>
          <w:sz w:val="24"/>
          <w:szCs w:val="24"/>
        </w:rPr>
      </w:pPr>
      <w:r w:rsidRPr="001B3C8F">
        <w:rPr>
          <w:rFonts w:ascii="Castledown" w:hAnsi="Castledown"/>
          <w:b/>
          <w:noProof/>
          <w:sz w:val="24"/>
          <w:szCs w:val="24"/>
          <w:lang w:eastAsia="en-GB"/>
        </w:rPr>
        <w:drawing>
          <wp:anchor distT="0" distB="0" distL="114300" distR="114300" simplePos="0" relativeHeight="251665408" behindDoc="1" locked="0" layoutInCell="1" allowOverlap="1" wp14:anchorId="72FD9BB6" wp14:editId="064B96BF">
            <wp:simplePos x="0" y="0"/>
            <wp:positionH relativeFrom="margin">
              <wp:posOffset>1256030</wp:posOffset>
            </wp:positionH>
            <wp:positionV relativeFrom="paragraph">
              <wp:posOffset>125095</wp:posOffset>
            </wp:positionV>
            <wp:extent cx="4337050" cy="2311400"/>
            <wp:effectExtent l="0" t="0" r="6350" b="0"/>
            <wp:wrapTight wrapText="bothSides">
              <wp:wrapPolygon edited="0">
                <wp:start x="10436" y="0"/>
                <wp:lineTo x="190" y="20651"/>
                <wp:lineTo x="0" y="21185"/>
                <wp:lineTo x="0" y="21363"/>
                <wp:lineTo x="21537" y="21363"/>
                <wp:lineTo x="21537" y="21185"/>
                <wp:lineTo x="21347" y="20651"/>
                <wp:lineTo x="11100" y="0"/>
                <wp:lineTo x="1043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37050" cy="2311400"/>
                    </a:xfrm>
                    <a:prstGeom prst="rect">
                      <a:avLst/>
                    </a:prstGeom>
                    <a:noFill/>
                  </pic:spPr>
                </pic:pic>
              </a:graphicData>
            </a:graphic>
            <wp14:sizeRelH relativeFrom="margin">
              <wp14:pctWidth>0</wp14:pctWidth>
            </wp14:sizeRelH>
            <wp14:sizeRelV relativeFrom="margin">
              <wp14:pctHeight>0</wp14:pctHeight>
            </wp14:sizeRelV>
          </wp:anchor>
        </w:drawing>
      </w:r>
    </w:p>
    <w:p w14:paraId="15AEFF0A" w14:textId="77777777" w:rsidR="00153CA3" w:rsidRDefault="00153CA3" w:rsidP="00985113">
      <w:pPr>
        <w:pStyle w:val="ListParagraph"/>
        <w:rPr>
          <w:rFonts w:ascii="Castledown" w:hAnsi="Castledown"/>
          <w:b/>
          <w:sz w:val="24"/>
          <w:szCs w:val="24"/>
        </w:rPr>
      </w:pPr>
    </w:p>
    <w:p w14:paraId="757AE970" w14:textId="77777777" w:rsidR="00153CA3" w:rsidRDefault="00153CA3" w:rsidP="00985113">
      <w:pPr>
        <w:pStyle w:val="ListParagraph"/>
        <w:rPr>
          <w:rFonts w:ascii="Castledown" w:hAnsi="Castledown"/>
          <w:b/>
          <w:sz w:val="24"/>
          <w:szCs w:val="24"/>
        </w:rPr>
      </w:pPr>
    </w:p>
    <w:p w14:paraId="075A607B" w14:textId="77777777" w:rsidR="00153CA3" w:rsidRDefault="00153CA3" w:rsidP="00985113">
      <w:pPr>
        <w:pStyle w:val="ListParagraph"/>
        <w:rPr>
          <w:rFonts w:ascii="Castledown" w:hAnsi="Castledown"/>
          <w:b/>
          <w:sz w:val="24"/>
          <w:szCs w:val="24"/>
        </w:rPr>
      </w:pPr>
    </w:p>
    <w:p w14:paraId="31340CA7" w14:textId="77777777" w:rsidR="00153CA3" w:rsidRDefault="00153CA3" w:rsidP="00985113">
      <w:pPr>
        <w:pStyle w:val="ListParagraph"/>
        <w:rPr>
          <w:rFonts w:ascii="Castledown" w:hAnsi="Castledown"/>
          <w:b/>
          <w:sz w:val="24"/>
          <w:szCs w:val="24"/>
        </w:rPr>
      </w:pPr>
    </w:p>
    <w:p w14:paraId="34D61E76" w14:textId="77777777" w:rsidR="00153CA3" w:rsidRDefault="00153CA3" w:rsidP="00985113">
      <w:pPr>
        <w:pStyle w:val="ListParagraph"/>
        <w:rPr>
          <w:rFonts w:ascii="Castledown" w:hAnsi="Castledown"/>
          <w:b/>
          <w:sz w:val="24"/>
          <w:szCs w:val="24"/>
        </w:rPr>
      </w:pPr>
    </w:p>
    <w:p w14:paraId="155B6CC3" w14:textId="77777777" w:rsidR="00153CA3" w:rsidRDefault="00153CA3" w:rsidP="00985113">
      <w:pPr>
        <w:pStyle w:val="ListParagraph"/>
        <w:rPr>
          <w:rFonts w:ascii="Castledown" w:hAnsi="Castledown"/>
          <w:b/>
          <w:sz w:val="24"/>
          <w:szCs w:val="24"/>
        </w:rPr>
      </w:pPr>
    </w:p>
    <w:p w14:paraId="6F682AC9" w14:textId="77777777" w:rsidR="00153CA3" w:rsidRDefault="00153CA3" w:rsidP="00985113">
      <w:pPr>
        <w:pStyle w:val="ListParagraph"/>
        <w:rPr>
          <w:rFonts w:ascii="Castledown" w:hAnsi="Castledown"/>
          <w:b/>
          <w:sz w:val="24"/>
          <w:szCs w:val="24"/>
        </w:rPr>
      </w:pPr>
    </w:p>
    <w:p w14:paraId="0A3E58D5" w14:textId="77777777" w:rsidR="00153CA3" w:rsidRDefault="00153CA3" w:rsidP="00985113">
      <w:pPr>
        <w:pStyle w:val="ListParagraph"/>
        <w:rPr>
          <w:rFonts w:ascii="Castledown" w:hAnsi="Castledown"/>
          <w:b/>
          <w:sz w:val="24"/>
          <w:szCs w:val="24"/>
        </w:rPr>
      </w:pPr>
    </w:p>
    <w:p w14:paraId="14E2A7F1" w14:textId="77777777" w:rsidR="00153CA3" w:rsidRDefault="00153CA3" w:rsidP="00985113">
      <w:pPr>
        <w:pStyle w:val="ListParagraph"/>
        <w:rPr>
          <w:rFonts w:ascii="Castledown" w:hAnsi="Castledown"/>
          <w:b/>
          <w:sz w:val="24"/>
          <w:szCs w:val="24"/>
        </w:rPr>
      </w:pPr>
    </w:p>
    <w:p w14:paraId="565183BE" w14:textId="77777777" w:rsidR="00F4102A" w:rsidRDefault="00F4102A" w:rsidP="00985113">
      <w:pPr>
        <w:pStyle w:val="ListParagraph"/>
        <w:rPr>
          <w:rFonts w:ascii="Castledown" w:hAnsi="Castledown"/>
          <w:b/>
          <w:sz w:val="24"/>
          <w:szCs w:val="24"/>
        </w:rPr>
      </w:pPr>
    </w:p>
    <w:p w14:paraId="1037FCE6" w14:textId="77777777" w:rsidR="00F4102A" w:rsidRDefault="00F4102A" w:rsidP="00985113">
      <w:pPr>
        <w:pStyle w:val="ListParagraph"/>
        <w:rPr>
          <w:rFonts w:ascii="Castledown" w:hAnsi="Castledown"/>
          <w:b/>
          <w:sz w:val="24"/>
          <w:szCs w:val="24"/>
        </w:rPr>
      </w:pPr>
    </w:p>
    <w:p w14:paraId="4EEDB41C" w14:textId="77777777" w:rsidR="00F4102A" w:rsidRDefault="00F4102A" w:rsidP="00985113">
      <w:pPr>
        <w:pStyle w:val="ListParagraph"/>
        <w:rPr>
          <w:rFonts w:ascii="Castledown" w:hAnsi="Castledown"/>
          <w:b/>
          <w:sz w:val="24"/>
          <w:szCs w:val="24"/>
        </w:rPr>
      </w:pPr>
    </w:p>
    <w:p w14:paraId="102364A0" w14:textId="77777777" w:rsidR="00F4102A" w:rsidRDefault="00F4102A" w:rsidP="00985113">
      <w:pPr>
        <w:pStyle w:val="ListParagraph"/>
        <w:rPr>
          <w:rFonts w:ascii="Castledown" w:hAnsi="Castledown"/>
          <w:b/>
          <w:sz w:val="24"/>
          <w:szCs w:val="24"/>
        </w:rPr>
      </w:pPr>
    </w:p>
    <w:p w14:paraId="38D8086C" w14:textId="77777777" w:rsidR="00056CFA" w:rsidRDefault="00056CFA" w:rsidP="00F4102A">
      <w:pPr>
        <w:pStyle w:val="ListParagraph"/>
        <w:rPr>
          <w:rFonts w:ascii="Castledown" w:hAnsi="Castledown"/>
          <w:b/>
          <w:sz w:val="24"/>
          <w:szCs w:val="24"/>
        </w:rPr>
      </w:pPr>
    </w:p>
    <w:p w14:paraId="52C7D6D9" w14:textId="77777777" w:rsidR="00BF3CB2" w:rsidRPr="00056CFA" w:rsidRDefault="00153CA3" w:rsidP="00056CFA">
      <w:pPr>
        <w:pStyle w:val="ListParagraph"/>
        <w:rPr>
          <w:rFonts w:ascii="Castledown" w:hAnsi="Castledown"/>
          <w:b/>
          <w:color w:val="0070C0"/>
          <w:sz w:val="24"/>
          <w:szCs w:val="24"/>
        </w:rPr>
      </w:pPr>
      <w:r>
        <w:rPr>
          <w:rFonts w:ascii="Castledown" w:hAnsi="Castledown"/>
          <w:b/>
          <w:sz w:val="24"/>
          <w:szCs w:val="24"/>
        </w:rPr>
        <w:lastRenderedPageBreak/>
        <w:t>Parents are informed/consulted if their child receives Wave 2 or 3 support</w:t>
      </w:r>
      <w:r w:rsidRPr="001B3C8F">
        <w:rPr>
          <w:rFonts w:ascii="Castledown" w:hAnsi="Castledown"/>
          <w:b/>
          <w:sz w:val="24"/>
          <w:szCs w:val="24"/>
        </w:rPr>
        <w:t>.</w:t>
      </w:r>
      <w:r w:rsidR="00AC26DE">
        <w:rPr>
          <w:rFonts w:ascii="Castledown" w:hAnsi="Castledown"/>
          <w:b/>
          <w:sz w:val="24"/>
          <w:szCs w:val="24"/>
        </w:rPr>
        <w:t xml:space="preserve">         </w:t>
      </w:r>
    </w:p>
    <w:p w14:paraId="578A24D6" w14:textId="77777777" w:rsidR="00551C25" w:rsidRPr="001B3C8F" w:rsidRDefault="00551C25" w:rsidP="00551C25">
      <w:pPr>
        <w:rPr>
          <w:rFonts w:ascii="Castledown" w:hAnsi="Castledown"/>
          <w:b/>
          <w:color w:val="00B050"/>
          <w:sz w:val="24"/>
          <w:szCs w:val="24"/>
        </w:rPr>
      </w:pPr>
      <w:r w:rsidRPr="001B3C8F">
        <w:rPr>
          <w:rFonts w:ascii="Castledown" w:hAnsi="Castledown"/>
          <w:b/>
          <w:color w:val="00B050"/>
          <w:sz w:val="24"/>
          <w:szCs w:val="24"/>
        </w:rPr>
        <w:t>Wave 1 Support:  Quality First Teaching</w:t>
      </w:r>
    </w:p>
    <w:p w14:paraId="69B4160F" w14:textId="77777777" w:rsidR="00551C25" w:rsidRPr="001B3C8F" w:rsidRDefault="00551C25" w:rsidP="00551C25">
      <w:pPr>
        <w:rPr>
          <w:rFonts w:ascii="Castledown" w:hAnsi="Castledown"/>
          <w:sz w:val="24"/>
          <w:szCs w:val="24"/>
        </w:rPr>
      </w:pPr>
      <w:r w:rsidRPr="001B3C8F">
        <w:rPr>
          <w:rFonts w:ascii="Castledown" w:hAnsi="Castledown"/>
          <w:sz w:val="24"/>
          <w:szCs w:val="24"/>
        </w:rPr>
        <w:t>SEND pupils are included in all aspects of school life.  The differing needs of pupils are supported in class by our skilled teachers and teaching assistants</w:t>
      </w:r>
      <w:r w:rsidR="00AA4452">
        <w:rPr>
          <w:rFonts w:ascii="Castledown" w:hAnsi="Castledown"/>
          <w:sz w:val="24"/>
          <w:szCs w:val="24"/>
        </w:rPr>
        <w:t>;</w:t>
      </w:r>
      <w:r w:rsidRPr="001B3C8F">
        <w:rPr>
          <w:rFonts w:ascii="Castledown" w:hAnsi="Castledown"/>
          <w:sz w:val="24"/>
          <w:szCs w:val="24"/>
        </w:rPr>
        <w:t xml:space="preserve"> learning is differentiated</w:t>
      </w:r>
      <w:r w:rsidR="00AA4452">
        <w:rPr>
          <w:rFonts w:ascii="Castledown" w:hAnsi="Castledown"/>
          <w:sz w:val="24"/>
          <w:szCs w:val="24"/>
        </w:rPr>
        <w:t>;</w:t>
      </w:r>
      <w:r w:rsidRPr="001B3C8F">
        <w:rPr>
          <w:rFonts w:ascii="Castledown" w:hAnsi="Castledown"/>
          <w:sz w:val="24"/>
          <w:szCs w:val="24"/>
        </w:rPr>
        <w:t xml:space="preserve"> resources and additional support provided, and the classroom and school environment adapted to meet the needs of all our pupils.  </w:t>
      </w:r>
    </w:p>
    <w:p w14:paraId="3CBF2201" w14:textId="77777777" w:rsidR="00551C25" w:rsidRPr="001B3C8F" w:rsidRDefault="00056CFA" w:rsidP="00551C25">
      <w:pPr>
        <w:rPr>
          <w:rFonts w:ascii="Castledown" w:hAnsi="Castledown"/>
          <w:sz w:val="24"/>
          <w:szCs w:val="24"/>
        </w:rPr>
      </w:pPr>
      <w:r>
        <w:rPr>
          <w:rFonts w:ascii="Castledown" w:hAnsi="Castledown"/>
          <w:sz w:val="24"/>
          <w:szCs w:val="24"/>
        </w:rPr>
        <w:t>The SENCO and other senior m</w:t>
      </w:r>
      <w:r w:rsidR="00551C25" w:rsidRPr="001B3C8F">
        <w:rPr>
          <w:rFonts w:ascii="Castledown" w:hAnsi="Castledown"/>
          <w:sz w:val="24"/>
          <w:szCs w:val="24"/>
        </w:rPr>
        <w:t xml:space="preserve">anagers ensure high quality learning and support for pupils with SEND.  This is achieved through a </w:t>
      </w:r>
      <w:r w:rsidR="00AA4452">
        <w:rPr>
          <w:rFonts w:ascii="Castledown" w:hAnsi="Castledown"/>
          <w:sz w:val="24"/>
          <w:szCs w:val="24"/>
        </w:rPr>
        <w:t>c</w:t>
      </w:r>
      <w:r w:rsidR="00551C25" w:rsidRPr="001B3C8F">
        <w:rPr>
          <w:rFonts w:ascii="Castledown" w:hAnsi="Castledown"/>
          <w:sz w:val="24"/>
          <w:szCs w:val="24"/>
        </w:rPr>
        <w:t xml:space="preserve">ontinued </w:t>
      </w:r>
      <w:r w:rsidR="00AA4452">
        <w:rPr>
          <w:rFonts w:ascii="Castledown" w:hAnsi="Castledown"/>
          <w:sz w:val="24"/>
          <w:szCs w:val="24"/>
        </w:rPr>
        <w:t>p</w:t>
      </w:r>
      <w:r w:rsidR="00551C25" w:rsidRPr="001B3C8F">
        <w:rPr>
          <w:rFonts w:ascii="Castledown" w:hAnsi="Castledown"/>
          <w:sz w:val="24"/>
          <w:szCs w:val="24"/>
        </w:rPr>
        <w:t xml:space="preserve">rofessional </w:t>
      </w:r>
      <w:r w:rsidR="00AA4452">
        <w:rPr>
          <w:rFonts w:ascii="Castledown" w:hAnsi="Castledown"/>
          <w:sz w:val="24"/>
          <w:szCs w:val="24"/>
        </w:rPr>
        <w:t>d</w:t>
      </w:r>
      <w:r w:rsidR="00551C25" w:rsidRPr="001B3C8F">
        <w:rPr>
          <w:rFonts w:ascii="Castledown" w:hAnsi="Castledown"/>
          <w:sz w:val="24"/>
          <w:szCs w:val="24"/>
        </w:rPr>
        <w:t xml:space="preserve">evelopment programme for staff, regular monitoring of classroom practice, review of pupil progress and pupil’s work, and listening to pupil and parent views.   </w:t>
      </w:r>
    </w:p>
    <w:p w14:paraId="0B885111" w14:textId="77777777" w:rsidR="00551C25" w:rsidRPr="001B3C8F" w:rsidRDefault="00551C25" w:rsidP="00551C25">
      <w:pPr>
        <w:rPr>
          <w:rFonts w:ascii="Castledown" w:hAnsi="Castledown"/>
          <w:sz w:val="24"/>
          <w:szCs w:val="24"/>
        </w:rPr>
      </w:pPr>
      <w:r w:rsidRPr="001B3C8F">
        <w:rPr>
          <w:rFonts w:ascii="Castledown" w:hAnsi="Castledown"/>
          <w:sz w:val="24"/>
          <w:szCs w:val="24"/>
        </w:rPr>
        <w:t>Some children with SEND may require additional, targeted support to enable their learning and access to school life, and this is where Wave 2 support begins.</w:t>
      </w:r>
    </w:p>
    <w:p w14:paraId="7ECA3C21" w14:textId="77777777" w:rsidR="00551C25" w:rsidRPr="00056CFA" w:rsidRDefault="00551C25" w:rsidP="00551C25">
      <w:pPr>
        <w:rPr>
          <w:rFonts w:ascii="Castledown" w:hAnsi="Castledown"/>
          <w:b/>
          <w:color w:val="F67507"/>
          <w:sz w:val="24"/>
          <w:szCs w:val="24"/>
        </w:rPr>
      </w:pPr>
      <w:r w:rsidRPr="00056CFA">
        <w:rPr>
          <w:rFonts w:ascii="Castledown" w:hAnsi="Castledown"/>
          <w:b/>
          <w:color w:val="F67507"/>
          <w:sz w:val="24"/>
          <w:szCs w:val="24"/>
        </w:rPr>
        <w:t>Wave 2 Support:  Targeted Small Group or Individual Intervention</w:t>
      </w:r>
    </w:p>
    <w:p w14:paraId="2F71C490" w14:textId="77777777" w:rsidR="00551C25" w:rsidRPr="001B3C8F" w:rsidRDefault="00551C25" w:rsidP="00551C25">
      <w:pPr>
        <w:rPr>
          <w:rFonts w:ascii="Castledown" w:hAnsi="Castledown"/>
          <w:sz w:val="24"/>
          <w:szCs w:val="24"/>
        </w:rPr>
      </w:pPr>
      <w:r w:rsidRPr="001B3C8F">
        <w:rPr>
          <w:rFonts w:ascii="Castledown" w:hAnsi="Castledown"/>
          <w:sz w:val="24"/>
          <w:szCs w:val="24"/>
        </w:rPr>
        <w:t>Where pupils require additional support beyond the classroom, the Inclusion Team works with class teachers to provide additional assessment advice, resources, and intervention programmes to ensure pupils make or exceed expected progress.</w:t>
      </w:r>
    </w:p>
    <w:p w14:paraId="3A8E847B" w14:textId="77777777" w:rsidR="00551C25" w:rsidRPr="001B3C8F" w:rsidRDefault="00551C25" w:rsidP="00551C25">
      <w:pPr>
        <w:rPr>
          <w:rFonts w:ascii="Castledown" w:hAnsi="Castledown"/>
          <w:sz w:val="24"/>
          <w:szCs w:val="24"/>
        </w:rPr>
      </w:pPr>
      <w:r w:rsidRPr="001B3C8F">
        <w:rPr>
          <w:rFonts w:ascii="Castledown" w:hAnsi="Castledown"/>
          <w:sz w:val="24"/>
          <w:szCs w:val="24"/>
        </w:rPr>
        <w:lastRenderedPageBreak/>
        <w:t>Targeted interventions are provided on a 1:1 or group basis for children who need support to catch up with, or consolidate</w:t>
      </w:r>
      <w:r w:rsidR="00056CFA">
        <w:rPr>
          <w:rFonts w:ascii="Castledown" w:hAnsi="Castledown"/>
          <w:sz w:val="24"/>
          <w:szCs w:val="24"/>
        </w:rPr>
        <w:t>,</w:t>
      </w:r>
      <w:r w:rsidRPr="001B3C8F">
        <w:rPr>
          <w:rFonts w:ascii="Castledown" w:hAnsi="Castledown"/>
          <w:sz w:val="24"/>
          <w:szCs w:val="24"/>
        </w:rPr>
        <w:t xml:space="preserve"> their learning.  Interventions used in school are selected to meet the range of pupil needs and include published intervention programmes, and teacher or SENCO directed support.</w:t>
      </w:r>
    </w:p>
    <w:p w14:paraId="087D370E" w14:textId="77777777" w:rsidR="00551C25" w:rsidRPr="001B3C8F" w:rsidRDefault="00551C25" w:rsidP="00551C25">
      <w:pPr>
        <w:rPr>
          <w:rFonts w:ascii="Castledown" w:hAnsi="Castledown"/>
          <w:sz w:val="24"/>
          <w:szCs w:val="24"/>
        </w:rPr>
      </w:pPr>
      <w:r w:rsidRPr="001B3C8F">
        <w:rPr>
          <w:rFonts w:ascii="Castledown" w:hAnsi="Castledown"/>
          <w:sz w:val="24"/>
          <w:szCs w:val="24"/>
        </w:rPr>
        <w:t xml:space="preserve">These support programmes are delivered by the class teacher or a trained teaching assistant.  They may occur within or outside the classroom, and typically run for one or two terms, although some may continue for longer periods.  </w:t>
      </w:r>
    </w:p>
    <w:p w14:paraId="46B5DBCB" w14:textId="77777777" w:rsidR="00551C25" w:rsidRPr="001B3C8F" w:rsidRDefault="00551C25" w:rsidP="00551C25">
      <w:pPr>
        <w:pStyle w:val="Default"/>
        <w:rPr>
          <w:rFonts w:ascii="Castledown" w:hAnsi="Castledown"/>
        </w:rPr>
      </w:pPr>
    </w:p>
    <w:p w14:paraId="49BDCE11" w14:textId="77777777" w:rsidR="00551C25" w:rsidRPr="001B3C8F" w:rsidRDefault="00551C25" w:rsidP="00551C25">
      <w:pPr>
        <w:rPr>
          <w:rFonts w:ascii="Castledown" w:hAnsi="Castledown"/>
          <w:b/>
          <w:color w:val="FF0000"/>
          <w:sz w:val="24"/>
          <w:szCs w:val="24"/>
        </w:rPr>
      </w:pPr>
      <w:r w:rsidRPr="001B3C8F">
        <w:rPr>
          <w:rFonts w:ascii="Castledown" w:hAnsi="Castledown"/>
          <w:b/>
          <w:color w:val="FF0000"/>
          <w:sz w:val="24"/>
          <w:szCs w:val="24"/>
        </w:rPr>
        <w:t>Wave 3 Support:  Pupil Centred Planning</w:t>
      </w:r>
    </w:p>
    <w:p w14:paraId="11973B6B" w14:textId="48B18CFA" w:rsidR="00551C25" w:rsidRPr="001B3C8F" w:rsidRDefault="00551C25" w:rsidP="00551C25">
      <w:pPr>
        <w:rPr>
          <w:rFonts w:ascii="Castledown" w:hAnsi="Castledown"/>
          <w:sz w:val="24"/>
          <w:szCs w:val="24"/>
        </w:rPr>
      </w:pPr>
      <w:r w:rsidRPr="001B3C8F">
        <w:rPr>
          <w:rFonts w:ascii="Castledown" w:hAnsi="Castledown"/>
          <w:sz w:val="24"/>
          <w:szCs w:val="24"/>
        </w:rPr>
        <w:t xml:space="preserve">Some SEND pupils have more complex needs that require tailored personal support programmes.  </w:t>
      </w:r>
      <w:r w:rsidR="00DC4A06">
        <w:rPr>
          <w:rFonts w:ascii="Castledown" w:hAnsi="Castledown"/>
          <w:sz w:val="24"/>
          <w:szCs w:val="24"/>
        </w:rPr>
        <w:t>Seymour Primary School</w:t>
      </w:r>
      <w:r w:rsidR="00056CFA">
        <w:rPr>
          <w:rFonts w:ascii="Castledown" w:hAnsi="Castledown"/>
          <w:sz w:val="24"/>
          <w:szCs w:val="24"/>
        </w:rPr>
        <w:t xml:space="preserve"> has a pupil c</w:t>
      </w:r>
      <w:r w:rsidRPr="001B3C8F">
        <w:rPr>
          <w:rFonts w:ascii="Castledown" w:hAnsi="Castledown"/>
          <w:sz w:val="24"/>
          <w:szCs w:val="24"/>
        </w:rPr>
        <w:t>entred approach to meeting the needs of such pupils.</w:t>
      </w:r>
    </w:p>
    <w:p w14:paraId="71CF3828" w14:textId="77777777" w:rsidR="001E59AD" w:rsidRDefault="00551C25" w:rsidP="00551C25">
      <w:pPr>
        <w:rPr>
          <w:rFonts w:ascii="Castledown" w:hAnsi="Castledown"/>
          <w:sz w:val="24"/>
          <w:szCs w:val="24"/>
        </w:rPr>
      </w:pPr>
      <w:r w:rsidRPr="001B3C8F">
        <w:rPr>
          <w:rFonts w:ascii="Castledown" w:hAnsi="Castledown"/>
          <w:sz w:val="24"/>
          <w:szCs w:val="24"/>
        </w:rPr>
        <w:t>Parents and pupils, when appropriate, are invited to regular Team Around the Child</w:t>
      </w:r>
      <w:r w:rsidR="00056CFA">
        <w:rPr>
          <w:rFonts w:ascii="Castledown" w:hAnsi="Castledown"/>
          <w:sz w:val="24"/>
          <w:szCs w:val="24"/>
        </w:rPr>
        <w:t xml:space="preserve"> (TAC)</w:t>
      </w:r>
      <w:r w:rsidRPr="001B3C8F">
        <w:rPr>
          <w:rFonts w:ascii="Castledown" w:hAnsi="Castledown"/>
          <w:sz w:val="24"/>
          <w:szCs w:val="24"/>
        </w:rPr>
        <w:t xml:space="preserve"> meetings with the SENCO and class teacher.  During these meetings, the needs of the pupil are discussed in detail, previous support and targets are evaluated, and a personal timetable for support is devised.  </w:t>
      </w:r>
      <w:r w:rsidR="001E59AD">
        <w:rPr>
          <w:rFonts w:ascii="Castledown" w:hAnsi="Castledown"/>
          <w:sz w:val="24"/>
          <w:szCs w:val="24"/>
        </w:rPr>
        <w:t xml:space="preserve">Tailored support </w:t>
      </w:r>
      <w:r w:rsidRPr="001B3C8F">
        <w:rPr>
          <w:rFonts w:ascii="Castledown" w:hAnsi="Castledown"/>
          <w:sz w:val="24"/>
          <w:szCs w:val="24"/>
        </w:rPr>
        <w:t xml:space="preserve">is provided </w:t>
      </w:r>
      <w:r w:rsidR="001E59AD">
        <w:rPr>
          <w:rFonts w:ascii="Castledown" w:hAnsi="Castledown"/>
          <w:sz w:val="24"/>
          <w:szCs w:val="24"/>
        </w:rPr>
        <w:t xml:space="preserve">for such pupils, to enable them </w:t>
      </w:r>
      <w:r w:rsidRPr="001B3C8F">
        <w:rPr>
          <w:rFonts w:ascii="Castledown" w:hAnsi="Castledown"/>
          <w:sz w:val="24"/>
          <w:szCs w:val="24"/>
        </w:rPr>
        <w:t xml:space="preserve">make </w:t>
      </w:r>
      <w:r w:rsidR="001E59AD">
        <w:rPr>
          <w:rFonts w:ascii="Castledown" w:hAnsi="Castledown"/>
          <w:sz w:val="24"/>
          <w:szCs w:val="24"/>
        </w:rPr>
        <w:t xml:space="preserve">expected </w:t>
      </w:r>
      <w:r w:rsidRPr="001B3C8F">
        <w:rPr>
          <w:rFonts w:ascii="Castledown" w:hAnsi="Castledown"/>
          <w:sz w:val="24"/>
          <w:szCs w:val="24"/>
        </w:rPr>
        <w:t>progress, and enjoy access to all aspect of school life.</w:t>
      </w:r>
    </w:p>
    <w:p w14:paraId="35AA50E4" w14:textId="77777777" w:rsidR="001E59AD" w:rsidRPr="001B3C8F" w:rsidRDefault="001E59AD" w:rsidP="001E59AD">
      <w:pPr>
        <w:autoSpaceDE w:val="0"/>
        <w:autoSpaceDN w:val="0"/>
        <w:adjustRightInd w:val="0"/>
        <w:jc w:val="both"/>
        <w:rPr>
          <w:rFonts w:ascii="Castledown" w:hAnsi="Castledown" w:cs="Calibri"/>
          <w:bCs/>
          <w:i/>
          <w:sz w:val="24"/>
          <w:szCs w:val="24"/>
        </w:rPr>
      </w:pPr>
      <w:r w:rsidRPr="001B3C8F">
        <w:rPr>
          <w:rFonts w:ascii="Castledown" w:hAnsi="Castledown" w:cs="Calibri"/>
          <w:bCs/>
          <w:i/>
          <w:sz w:val="24"/>
          <w:szCs w:val="24"/>
        </w:rPr>
        <w:t>Education Health and Care Plan</w:t>
      </w:r>
    </w:p>
    <w:p w14:paraId="61EE0621" w14:textId="4CABFB02" w:rsidR="00734C8E" w:rsidRPr="001B3C8F" w:rsidRDefault="001E59AD" w:rsidP="00056CFA">
      <w:pPr>
        <w:autoSpaceDE w:val="0"/>
        <w:autoSpaceDN w:val="0"/>
        <w:adjustRightInd w:val="0"/>
        <w:jc w:val="both"/>
        <w:rPr>
          <w:rFonts w:ascii="Castledown" w:hAnsi="Castledown"/>
          <w:sz w:val="24"/>
          <w:szCs w:val="24"/>
        </w:rPr>
      </w:pPr>
      <w:r w:rsidRPr="001B3C8F">
        <w:rPr>
          <w:rFonts w:ascii="Castledown" w:hAnsi="Castledown" w:cs="Calibri"/>
          <w:sz w:val="24"/>
          <w:szCs w:val="24"/>
        </w:rPr>
        <w:lastRenderedPageBreak/>
        <w:t>In a very few cases, when there is significant concern about the child, the decision is made that much more detailed information is needed. After consultation with the parents, class teacher and outside agencies the school may request assessment for an Educational Health and Care Plan</w:t>
      </w:r>
      <w:r w:rsidR="00603999">
        <w:rPr>
          <w:rFonts w:ascii="Castledown" w:hAnsi="Castledown" w:cs="Calibri"/>
          <w:sz w:val="24"/>
          <w:szCs w:val="24"/>
        </w:rPr>
        <w:t xml:space="preserve"> (EHCP)</w:t>
      </w:r>
      <w:r w:rsidRPr="001B3C8F">
        <w:rPr>
          <w:rFonts w:ascii="Castledown" w:hAnsi="Castledown" w:cs="Calibri"/>
          <w:sz w:val="24"/>
          <w:szCs w:val="24"/>
        </w:rPr>
        <w:t>.  The Local Education Authority looks at the evidence and decides whether the assessment is needed. If an assessment is carried out, it may lead to a formal Educational Health and Care Plan being issued. An annual review takes place within one y</w:t>
      </w:r>
      <w:r w:rsidR="00603999">
        <w:rPr>
          <w:rFonts w:ascii="Castledown" w:hAnsi="Castledown" w:cs="Calibri"/>
          <w:sz w:val="24"/>
          <w:szCs w:val="24"/>
        </w:rPr>
        <w:t>ear of the date of the EHCP</w:t>
      </w:r>
      <w:r w:rsidRPr="001B3C8F">
        <w:rPr>
          <w:rFonts w:ascii="Castledown" w:hAnsi="Castledown" w:cs="Calibri"/>
          <w:sz w:val="24"/>
          <w:szCs w:val="24"/>
        </w:rPr>
        <w:t xml:space="preserve">. The procedures for inviting professionals to the meeting </w:t>
      </w:r>
      <w:r>
        <w:rPr>
          <w:rFonts w:ascii="Castledown" w:hAnsi="Castledown" w:cs="Calibri"/>
          <w:sz w:val="24"/>
          <w:szCs w:val="24"/>
        </w:rPr>
        <w:t xml:space="preserve">and the distribution of advice </w:t>
      </w:r>
      <w:r w:rsidRPr="001B3C8F">
        <w:rPr>
          <w:rFonts w:ascii="Castledown" w:hAnsi="Castledown" w:cs="Calibri"/>
          <w:sz w:val="24"/>
          <w:szCs w:val="24"/>
        </w:rPr>
        <w:t xml:space="preserve">are followed as </w:t>
      </w:r>
      <w:r>
        <w:rPr>
          <w:rFonts w:ascii="Castledown" w:hAnsi="Castledown" w:cs="Calibri"/>
          <w:sz w:val="24"/>
          <w:szCs w:val="24"/>
        </w:rPr>
        <w:t xml:space="preserve">stipulated </w:t>
      </w:r>
      <w:r w:rsidR="00AA4452">
        <w:rPr>
          <w:rFonts w:ascii="Castledown" w:hAnsi="Castledown" w:cs="Calibri"/>
          <w:sz w:val="24"/>
          <w:szCs w:val="24"/>
        </w:rPr>
        <w:t xml:space="preserve">in the </w:t>
      </w:r>
      <w:r>
        <w:rPr>
          <w:rFonts w:ascii="Castledown" w:hAnsi="Castledown" w:cs="Calibri"/>
          <w:sz w:val="24"/>
          <w:szCs w:val="24"/>
        </w:rPr>
        <w:t>Code of Practice (2015).</w:t>
      </w:r>
    </w:p>
    <w:p w14:paraId="036E0EE3" w14:textId="77777777" w:rsidR="00985113" w:rsidRPr="00734C8E" w:rsidRDefault="00734C8E" w:rsidP="00734C8E">
      <w:pPr>
        <w:spacing w:after="160" w:line="259" w:lineRule="auto"/>
        <w:rPr>
          <w:rFonts w:ascii="Castledown" w:hAnsi="Castledown"/>
          <w:b/>
          <w:color w:val="0070C0"/>
          <w:sz w:val="24"/>
          <w:szCs w:val="24"/>
        </w:rPr>
      </w:pPr>
      <w:r w:rsidRPr="00734C8E">
        <w:rPr>
          <w:rFonts w:ascii="Castledown" w:hAnsi="Castledown"/>
          <w:b/>
          <w:color w:val="0070C0"/>
          <w:sz w:val="24"/>
          <w:szCs w:val="24"/>
        </w:rPr>
        <w:t xml:space="preserve">Step 4:  </w:t>
      </w:r>
      <w:r w:rsidR="00985113" w:rsidRPr="00734C8E">
        <w:rPr>
          <w:rFonts w:ascii="Castledown" w:hAnsi="Castledown"/>
          <w:b/>
          <w:color w:val="0070C0"/>
          <w:sz w:val="24"/>
          <w:szCs w:val="24"/>
        </w:rPr>
        <w:t>Review</w:t>
      </w:r>
    </w:p>
    <w:p w14:paraId="303DC759" w14:textId="77777777" w:rsidR="00985113" w:rsidRPr="001B3C8F" w:rsidRDefault="00985113" w:rsidP="00985113">
      <w:pPr>
        <w:rPr>
          <w:rFonts w:ascii="Castledown" w:hAnsi="Castledown"/>
          <w:sz w:val="24"/>
          <w:szCs w:val="24"/>
        </w:rPr>
      </w:pPr>
      <w:r w:rsidRPr="001B3C8F">
        <w:rPr>
          <w:rFonts w:ascii="Castledown" w:hAnsi="Castledown"/>
          <w:sz w:val="24"/>
          <w:szCs w:val="24"/>
        </w:rPr>
        <w:t>Every half term, class teachers review their children’</w:t>
      </w:r>
      <w:r w:rsidR="00AA4452">
        <w:rPr>
          <w:rFonts w:ascii="Castledown" w:hAnsi="Castledown"/>
          <w:sz w:val="24"/>
          <w:szCs w:val="24"/>
        </w:rPr>
        <w:t>s</w:t>
      </w:r>
      <w:r w:rsidRPr="001B3C8F">
        <w:rPr>
          <w:rFonts w:ascii="Castledown" w:hAnsi="Castledown"/>
          <w:sz w:val="24"/>
          <w:szCs w:val="24"/>
        </w:rPr>
        <w:t xml:space="preserve"> progress and plan for their next steps.  The impact of Wave 1 and 2 support is reviewed, and next steps to support behaviour and learning are planned.</w:t>
      </w:r>
      <w:r w:rsidR="00056CFA">
        <w:rPr>
          <w:rFonts w:ascii="Castledown" w:hAnsi="Castledown"/>
          <w:sz w:val="24"/>
          <w:szCs w:val="24"/>
        </w:rPr>
        <w:t xml:space="preserve">  Members of the senior management team</w:t>
      </w:r>
      <w:r w:rsidR="00734C8E">
        <w:rPr>
          <w:rFonts w:ascii="Castledown" w:hAnsi="Castledown"/>
          <w:sz w:val="24"/>
          <w:szCs w:val="24"/>
        </w:rPr>
        <w:t xml:space="preserve"> </w:t>
      </w:r>
      <w:r w:rsidRPr="001B3C8F">
        <w:rPr>
          <w:rFonts w:ascii="Castledown" w:hAnsi="Castledown"/>
          <w:sz w:val="24"/>
          <w:szCs w:val="24"/>
        </w:rPr>
        <w:t>monitor pupil progress and behaviour, and will work with teachers to further support any child whose progress is of concern.</w:t>
      </w:r>
    </w:p>
    <w:p w14:paraId="4D15739A" w14:textId="77777777" w:rsidR="00985113" w:rsidRPr="001B3C8F" w:rsidRDefault="00985113" w:rsidP="00985113">
      <w:pPr>
        <w:rPr>
          <w:rFonts w:ascii="Castledown" w:hAnsi="Castledown"/>
          <w:sz w:val="24"/>
          <w:szCs w:val="24"/>
        </w:rPr>
      </w:pPr>
      <w:r w:rsidRPr="008D61AC">
        <w:rPr>
          <w:rFonts w:ascii="Castledown" w:hAnsi="Castledown"/>
          <w:sz w:val="24"/>
          <w:szCs w:val="24"/>
          <w:u w:val="single"/>
        </w:rPr>
        <w:t>External agency review meetings:</w:t>
      </w:r>
      <w:r w:rsidRPr="001B3C8F">
        <w:rPr>
          <w:rFonts w:ascii="Castledown" w:hAnsi="Castledown"/>
          <w:sz w:val="24"/>
          <w:szCs w:val="24"/>
        </w:rPr>
        <w:t xml:space="preserve">  External agencies often revisit school to review a child’s support and progress. </w:t>
      </w:r>
      <w:r w:rsidR="009A0B89">
        <w:rPr>
          <w:rFonts w:ascii="Castledown" w:hAnsi="Castledown"/>
          <w:sz w:val="24"/>
          <w:szCs w:val="24"/>
        </w:rPr>
        <w:t xml:space="preserve"> This may involve re-assessment, consultation with parents and alteration of provision.</w:t>
      </w:r>
    </w:p>
    <w:p w14:paraId="4B00C5B8" w14:textId="77777777" w:rsidR="00985113" w:rsidRPr="001B3C8F" w:rsidRDefault="00985113" w:rsidP="00985113">
      <w:pPr>
        <w:rPr>
          <w:rFonts w:ascii="Castledown" w:hAnsi="Castledown"/>
          <w:sz w:val="24"/>
          <w:szCs w:val="24"/>
        </w:rPr>
      </w:pPr>
      <w:r w:rsidRPr="001B3C8F">
        <w:rPr>
          <w:rFonts w:ascii="Castledown" w:hAnsi="Castledown"/>
          <w:sz w:val="24"/>
          <w:szCs w:val="24"/>
        </w:rPr>
        <w:t>When additional support has resulted in little progres</w:t>
      </w:r>
      <w:r w:rsidR="00551C25" w:rsidRPr="001B3C8F">
        <w:rPr>
          <w:rFonts w:ascii="Castledown" w:hAnsi="Castledown"/>
          <w:sz w:val="24"/>
          <w:szCs w:val="24"/>
        </w:rPr>
        <w:t xml:space="preserve">s, then a child may move up to </w:t>
      </w:r>
      <w:r w:rsidRPr="001B3C8F">
        <w:rPr>
          <w:rFonts w:ascii="Castledown" w:hAnsi="Castledown"/>
          <w:sz w:val="24"/>
          <w:szCs w:val="24"/>
        </w:rPr>
        <w:t>the next Wave of support.</w:t>
      </w:r>
    </w:p>
    <w:p w14:paraId="77ADF776" w14:textId="77777777" w:rsidR="00C52E38" w:rsidRPr="00056CFA" w:rsidRDefault="00985113" w:rsidP="00056CFA">
      <w:pPr>
        <w:rPr>
          <w:rFonts w:ascii="Castledown" w:hAnsi="Castledown"/>
          <w:sz w:val="24"/>
          <w:szCs w:val="24"/>
        </w:rPr>
      </w:pPr>
      <w:r w:rsidRPr="001B3C8F">
        <w:rPr>
          <w:rFonts w:ascii="Castledown" w:hAnsi="Castledown"/>
          <w:sz w:val="24"/>
          <w:szCs w:val="24"/>
        </w:rPr>
        <w:lastRenderedPageBreak/>
        <w:t xml:space="preserve">When additional support results in expected progress, then a child will move down </w:t>
      </w:r>
      <w:r w:rsidR="00AA4452">
        <w:rPr>
          <w:rFonts w:ascii="Castledown" w:hAnsi="Castledown"/>
          <w:sz w:val="24"/>
          <w:szCs w:val="24"/>
        </w:rPr>
        <w:t xml:space="preserve">to </w:t>
      </w:r>
      <w:r w:rsidRPr="001B3C8F">
        <w:rPr>
          <w:rFonts w:ascii="Castledown" w:hAnsi="Castledown"/>
          <w:sz w:val="24"/>
          <w:szCs w:val="24"/>
        </w:rPr>
        <w:t>the previous Wave of support.</w:t>
      </w:r>
    </w:p>
    <w:p w14:paraId="67FB5EFA" w14:textId="77777777" w:rsidR="00B25D5A" w:rsidRPr="00432840" w:rsidRDefault="00F85CC8" w:rsidP="00636BB8">
      <w:pPr>
        <w:jc w:val="both"/>
        <w:rPr>
          <w:rFonts w:ascii="Castledown" w:hAnsi="Castledown" w:cs="Calibri"/>
          <w:b/>
          <w:sz w:val="24"/>
          <w:szCs w:val="24"/>
          <w:u w:val="single"/>
        </w:rPr>
      </w:pPr>
      <w:r w:rsidRPr="00432840">
        <w:rPr>
          <w:rFonts w:ascii="Castledown" w:hAnsi="Castledown" w:cs="Calibri"/>
          <w:b/>
          <w:sz w:val="24"/>
          <w:szCs w:val="24"/>
          <w:u w:val="single"/>
        </w:rPr>
        <w:t>STAFF ROLES &amp;</w:t>
      </w:r>
      <w:r w:rsidR="004F1051" w:rsidRPr="00432840">
        <w:rPr>
          <w:rFonts w:ascii="Castledown" w:hAnsi="Castledown" w:cs="Calibri"/>
          <w:b/>
          <w:sz w:val="24"/>
          <w:szCs w:val="24"/>
          <w:u w:val="single"/>
        </w:rPr>
        <w:t xml:space="preserve"> </w:t>
      </w:r>
      <w:r w:rsidR="00B25D5A" w:rsidRPr="00432840">
        <w:rPr>
          <w:rFonts w:ascii="Castledown" w:hAnsi="Castledown" w:cs="Calibri"/>
          <w:b/>
          <w:sz w:val="24"/>
          <w:szCs w:val="24"/>
          <w:u w:val="single"/>
        </w:rPr>
        <w:t>RESP</w:t>
      </w:r>
      <w:r w:rsidRPr="00432840">
        <w:rPr>
          <w:rFonts w:ascii="Castledown" w:hAnsi="Castledown" w:cs="Calibri"/>
          <w:b/>
          <w:sz w:val="24"/>
          <w:szCs w:val="24"/>
          <w:u w:val="single"/>
        </w:rPr>
        <w:t>ONSIBILITIES</w:t>
      </w:r>
    </w:p>
    <w:p w14:paraId="3177996D" w14:textId="77777777" w:rsidR="00395E20" w:rsidRPr="00432840" w:rsidRDefault="00395E20" w:rsidP="00636BB8">
      <w:pPr>
        <w:autoSpaceDE w:val="0"/>
        <w:autoSpaceDN w:val="0"/>
        <w:adjustRightInd w:val="0"/>
        <w:spacing w:after="0" w:line="240" w:lineRule="auto"/>
        <w:jc w:val="both"/>
        <w:rPr>
          <w:rFonts w:ascii="Castledown" w:hAnsi="Castledown" w:cs="Calibri"/>
          <w:b/>
          <w:bCs/>
          <w:sz w:val="24"/>
          <w:szCs w:val="24"/>
        </w:rPr>
      </w:pPr>
      <w:r w:rsidRPr="00432840">
        <w:rPr>
          <w:rFonts w:ascii="Castledown" w:hAnsi="Castledown" w:cs="Calibri"/>
          <w:b/>
          <w:bCs/>
          <w:sz w:val="24"/>
          <w:szCs w:val="24"/>
        </w:rPr>
        <w:t>Class teacher:</w:t>
      </w:r>
    </w:p>
    <w:p w14:paraId="5445C70F" w14:textId="77777777" w:rsidR="002C760E" w:rsidRPr="00432840" w:rsidRDefault="002C760E" w:rsidP="00636BB8">
      <w:pPr>
        <w:autoSpaceDE w:val="0"/>
        <w:autoSpaceDN w:val="0"/>
        <w:adjustRightInd w:val="0"/>
        <w:spacing w:after="0" w:line="240" w:lineRule="auto"/>
        <w:jc w:val="both"/>
        <w:rPr>
          <w:rFonts w:ascii="Castledown" w:hAnsi="Castledown" w:cs="Calibri"/>
          <w:b/>
          <w:bCs/>
          <w:sz w:val="24"/>
          <w:szCs w:val="24"/>
        </w:rPr>
      </w:pPr>
    </w:p>
    <w:p w14:paraId="13F269D6" w14:textId="77777777" w:rsidR="00395E20" w:rsidRPr="00203E48" w:rsidRDefault="00395E20"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makes initial identification of a child</w:t>
      </w:r>
      <w:r w:rsidR="00203E48">
        <w:rPr>
          <w:rFonts w:ascii="Castledown" w:hAnsi="Castledown" w:cs="Calibri"/>
          <w:bCs/>
          <w:sz w:val="24"/>
          <w:szCs w:val="24"/>
        </w:rPr>
        <w:t xml:space="preserve"> with special e</w:t>
      </w:r>
      <w:r w:rsidR="00056CFA" w:rsidRPr="00203E48">
        <w:rPr>
          <w:rFonts w:ascii="Castledown" w:hAnsi="Castledown" w:cs="Calibri"/>
          <w:bCs/>
          <w:sz w:val="24"/>
          <w:szCs w:val="24"/>
        </w:rPr>
        <w:t>ducational needs;</w:t>
      </w:r>
    </w:p>
    <w:p w14:paraId="55D2F2FC" w14:textId="77777777" w:rsidR="00395E20" w:rsidRPr="00203E48" w:rsidRDefault="00395E20"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differentiates the curriculum in all subject areas where appropriate;</w:t>
      </w:r>
    </w:p>
    <w:p w14:paraId="18C088E3" w14:textId="77777777" w:rsidR="00395E20" w:rsidRPr="00203E48" w:rsidRDefault="00395E20"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monitors the progress of the child and regularly updates any assessments;</w:t>
      </w:r>
    </w:p>
    <w:p w14:paraId="2D50300D" w14:textId="77777777" w:rsidR="00395E20" w:rsidRPr="00203E48" w:rsidRDefault="00217684"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 xml:space="preserve">identifies interventions with the </w:t>
      </w:r>
      <w:r w:rsidR="00056CFA" w:rsidRPr="00203E48">
        <w:rPr>
          <w:rFonts w:ascii="Castledown" w:hAnsi="Castledown" w:cs="Calibri"/>
          <w:bCs/>
          <w:sz w:val="24"/>
          <w:szCs w:val="24"/>
        </w:rPr>
        <w:t>SENCO;</w:t>
      </w:r>
    </w:p>
    <w:p w14:paraId="7850366A" w14:textId="77777777" w:rsidR="00395E20" w:rsidRPr="00203E48" w:rsidRDefault="00056CFA"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ensures the SENCO</w:t>
      </w:r>
      <w:r w:rsidR="00395E20" w:rsidRPr="00203E48">
        <w:rPr>
          <w:rFonts w:ascii="Castledown" w:hAnsi="Castledown" w:cs="Calibri"/>
          <w:bCs/>
          <w:sz w:val="24"/>
          <w:szCs w:val="24"/>
        </w:rPr>
        <w:t xml:space="preserve"> is kept well informed of any issues that arise between reviews;</w:t>
      </w:r>
    </w:p>
    <w:p w14:paraId="38447C97" w14:textId="77777777" w:rsidR="00395E20" w:rsidRPr="00203E48" w:rsidRDefault="00395E20"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liaises informally with parents regarding their child’s progress towards</w:t>
      </w:r>
      <w:r w:rsidR="00B04E2C" w:rsidRPr="00203E48">
        <w:rPr>
          <w:rFonts w:ascii="Castledown" w:hAnsi="Castledown" w:cs="Calibri"/>
          <w:bCs/>
          <w:sz w:val="24"/>
          <w:szCs w:val="24"/>
        </w:rPr>
        <w:t xml:space="preserve"> </w:t>
      </w:r>
      <w:r w:rsidRPr="00203E48">
        <w:rPr>
          <w:rFonts w:ascii="Castledown" w:hAnsi="Castledown" w:cs="Calibri"/>
          <w:bCs/>
          <w:sz w:val="24"/>
          <w:szCs w:val="24"/>
        </w:rPr>
        <w:t>targets</w:t>
      </w:r>
    </w:p>
    <w:p w14:paraId="366C7EE7" w14:textId="77777777" w:rsidR="00395E20" w:rsidRPr="00203E48" w:rsidRDefault="00203E48"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maintains on</w:t>
      </w:r>
      <w:r w:rsidR="00395E20" w:rsidRPr="00203E48">
        <w:rPr>
          <w:rFonts w:ascii="Castledown" w:hAnsi="Castledown" w:cs="Calibri"/>
          <w:bCs/>
          <w:sz w:val="24"/>
          <w:szCs w:val="24"/>
        </w:rPr>
        <w:t>going</w:t>
      </w:r>
      <w:r w:rsidRPr="00203E48">
        <w:rPr>
          <w:rFonts w:ascii="Castledown" w:hAnsi="Castledown" w:cs="Calibri"/>
          <w:bCs/>
          <w:sz w:val="24"/>
          <w:szCs w:val="24"/>
        </w:rPr>
        <w:t xml:space="preserve"> </w:t>
      </w:r>
      <w:r w:rsidR="00217684" w:rsidRPr="00203E48">
        <w:rPr>
          <w:rFonts w:ascii="Castledown" w:hAnsi="Castledown" w:cs="Calibri"/>
          <w:bCs/>
          <w:sz w:val="24"/>
          <w:szCs w:val="24"/>
        </w:rPr>
        <w:t>communication</w:t>
      </w:r>
      <w:r w:rsidRPr="00203E48">
        <w:rPr>
          <w:rFonts w:ascii="Castledown" w:hAnsi="Castledown" w:cs="Calibri"/>
          <w:bCs/>
          <w:sz w:val="24"/>
          <w:szCs w:val="24"/>
        </w:rPr>
        <w:t xml:space="preserve"> with</w:t>
      </w:r>
      <w:r w:rsidR="00395E20" w:rsidRPr="00203E48">
        <w:rPr>
          <w:rFonts w:ascii="Castledown" w:hAnsi="Castledown" w:cs="Calibri"/>
          <w:bCs/>
          <w:sz w:val="24"/>
          <w:szCs w:val="24"/>
        </w:rPr>
        <w:t xml:space="preserve"> the child regarding progress;</w:t>
      </w:r>
    </w:p>
    <w:p w14:paraId="7B4D39C8" w14:textId="77777777" w:rsidR="00171339" w:rsidRDefault="00217684"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 xml:space="preserve">attends regular Team Around the Child meetings to discuss the child’s support </w:t>
      </w:r>
      <w:r w:rsidR="00203E48" w:rsidRPr="00203E48">
        <w:rPr>
          <w:rFonts w:ascii="Castledown" w:hAnsi="Castledown" w:cs="Calibri"/>
          <w:bCs/>
          <w:sz w:val="24"/>
          <w:szCs w:val="24"/>
        </w:rPr>
        <w:t>(</w:t>
      </w:r>
      <w:r w:rsidRPr="00203E48">
        <w:rPr>
          <w:rFonts w:ascii="Castledown" w:hAnsi="Castledown" w:cs="Calibri"/>
          <w:bCs/>
          <w:sz w:val="24"/>
          <w:szCs w:val="24"/>
        </w:rPr>
        <w:t xml:space="preserve">for those at Wave 3) </w:t>
      </w:r>
    </w:p>
    <w:p w14:paraId="5CAEB400" w14:textId="77777777" w:rsidR="00203E48" w:rsidRPr="00203E48" w:rsidRDefault="00203E48" w:rsidP="00203E48">
      <w:pPr>
        <w:pStyle w:val="ListParagraph"/>
        <w:autoSpaceDE w:val="0"/>
        <w:autoSpaceDN w:val="0"/>
        <w:adjustRightInd w:val="0"/>
        <w:spacing w:after="0"/>
        <w:jc w:val="both"/>
        <w:rPr>
          <w:rFonts w:ascii="Castledown" w:hAnsi="Castledown" w:cs="Calibri"/>
          <w:bCs/>
          <w:sz w:val="24"/>
          <w:szCs w:val="24"/>
        </w:rPr>
      </w:pPr>
    </w:p>
    <w:p w14:paraId="353C5811" w14:textId="77777777" w:rsidR="00395E20" w:rsidRDefault="00681647" w:rsidP="00636BB8">
      <w:pPr>
        <w:autoSpaceDE w:val="0"/>
        <w:autoSpaceDN w:val="0"/>
        <w:adjustRightInd w:val="0"/>
        <w:spacing w:after="0" w:line="240" w:lineRule="auto"/>
        <w:jc w:val="both"/>
        <w:rPr>
          <w:rFonts w:ascii="Castledown" w:hAnsi="Castledown" w:cs="Calibri"/>
          <w:b/>
          <w:bCs/>
          <w:sz w:val="24"/>
          <w:szCs w:val="24"/>
        </w:rPr>
      </w:pPr>
      <w:r w:rsidRPr="00432840">
        <w:rPr>
          <w:rFonts w:ascii="Castledown" w:hAnsi="Castledown" w:cs="Calibri"/>
          <w:b/>
          <w:bCs/>
          <w:sz w:val="24"/>
          <w:szCs w:val="24"/>
        </w:rPr>
        <w:t>T</w:t>
      </w:r>
      <w:r w:rsidR="002C760E" w:rsidRPr="00432840">
        <w:rPr>
          <w:rFonts w:ascii="Castledown" w:hAnsi="Castledown" w:cs="Calibri"/>
          <w:b/>
          <w:bCs/>
          <w:sz w:val="24"/>
          <w:szCs w:val="24"/>
        </w:rPr>
        <w:t xml:space="preserve">eaching </w:t>
      </w:r>
      <w:r w:rsidRPr="00432840">
        <w:rPr>
          <w:rFonts w:ascii="Castledown" w:hAnsi="Castledown" w:cs="Calibri"/>
          <w:b/>
          <w:bCs/>
          <w:sz w:val="24"/>
          <w:szCs w:val="24"/>
        </w:rPr>
        <w:t>A</w:t>
      </w:r>
      <w:r w:rsidR="002C760E" w:rsidRPr="00432840">
        <w:rPr>
          <w:rFonts w:ascii="Castledown" w:hAnsi="Castledown" w:cs="Calibri"/>
          <w:b/>
          <w:bCs/>
          <w:sz w:val="24"/>
          <w:szCs w:val="24"/>
        </w:rPr>
        <w:t>ssistant</w:t>
      </w:r>
      <w:r w:rsidR="00395E20" w:rsidRPr="00432840">
        <w:rPr>
          <w:rFonts w:ascii="Castledown" w:hAnsi="Castledown" w:cs="Calibri"/>
          <w:b/>
          <w:bCs/>
          <w:sz w:val="24"/>
          <w:szCs w:val="24"/>
        </w:rPr>
        <w:t>:</w:t>
      </w:r>
    </w:p>
    <w:p w14:paraId="670B4583" w14:textId="77777777" w:rsidR="00203E48" w:rsidRPr="00432840" w:rsidRDefault="00203E48" w:rsidP="00636BB8">
      <w:pPr>
        <w:autoSpaceDE w:val="0"/>
        <w:autoSpaceDN w:val="0"/>
        <w:adjustRightInd w:val="0"/>
        <w:spacing w:after="0" w:line="240" w:lineRule="auto"/>
        <w:jc w:val="both"/>
        <w:rPr>
          <w:rFonts w:ascii="Castledown" w:hAnsi="Castledown" w:cs="Calibri"/>
          <w:b/>
          <w:bCs/>
          <w:sz w:val="24"/>
          <w:szCs w:val="24"/>
        </w:rPr>
      </w:pPr>
    </w:p>
    <w:p w14:paraId="36769B6A" w14:textId="77777777" w:rsidR="00C03E18" w:rsidRPr="00432840" w:rsidRDefault="00681647"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432840">
        <w:rPr>
          <w:rFonts w:ascii="Castledown" w:hAnsi="Castledown" w:cs="Calibri"/>
          <w:bCs/>
          <w:sz w:val="24"/>
          <w:szCs w:val="24"/>
        </w:rPr>
        <w:t>works</w:t>
      </w:r>
      <w:r w:rsidR="00171339" w:rsidRPr="00432840">
        <w:rPr>
          <w:rFonts w:ascii="Castledown" w:hAnsi="Castledown" w:cs="Calibri"/>
          <w:bCs/>
          <w:sz w:val="24"/>
          <w:szCs w:val="24"/>
        </w:rPr>
        <w:t xml:space="preserve"> at the directio</w:t>
      </w:r>
      <w:r w:rsidR="00203E48">
        <w:rPr>
          <w:rFonts w:ascii="Castledown" w:hAnsi="Castledown" w:cs="Calibri"/>
          <w:bCs/>
          <w:sz w:val="24"/>
          <w:szCs w:val="24"/>
        </w:rPr>
        <w:t>n of the class teacher and SENCO;</w:t>
      </w:r>
    </w:p>
    <w:p w14:paraId="7F350FC4" w14:textId="77777777" w:rsidR="002C760E" w:rsidRPr="00432840" w:rsidRDefault="002C760E"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432840">
        <w:rPr>
          <w:rFonts w:ascii="Castledown" w:hAnsi="Castledown" w:cs="Calibri"/>
          <w:bCs/>
          <w:sz w:val="24"/>
          <w:szCs w:val="24"/>
        </w:rPr>
        <w:t>delivers intervention programmes under the guidance of a teacher</w:t>
      </w:r>
      <w:r w:rsidR="00203E48">
        <w:rPr>
          <w:rFonts w:ascii="Castledown" w:hAnsi="Castledown" w:cs="Calibri"/>
          <w:bCs/>
          <w:sz w:val="24"/>
          <w:szCs w:val="24"/>
        </w:rPr>
        <w:t>;</w:t>
      </w:r>
    </w:p>
    <w:p w14:paraId="31AABF60" w14:textId="77777777" w:rsidR="002C760E" w:rsidRPr="00203E48" w:rsidRDefault="002C760E"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432840">
        <w:rPr>
          <w:rFonts w:ascii="Castledown" w:hAnsi="Castledown" w:cs="Calibri"/>
          <w:bCs/>
          <w:sz w:val="24"/>
          <w:szCs w:val="24"/>
        </w:rPr>
        <w:lastRenderedPageBreak/>
        <w:t>supports pupils in class, whilst developing independence</w:t>
      </w:r>
    </w:p>
    <w:p w14:paraId="7E7C9260" w14:textId="77777777" w:rsidR="00395E20" w:rsidRPr="001B3C8F" w:rsidRDefault="00395E20" w:rsidP="00636BB8">
      <w:pPr>
        <w:autoSpaceDE w:val="0"/>
        <w:autoSpaceDN w:val="0"/>
        <w:adjustRightInd w:val="0"/>
        <w:spacing w:after="0" w:line="240" w:lineRule="auto"/>
        <w:jc w:val="both"/>
        <w:rPr>
          <w:rFonts w:ascii="Castledown" w:hAnsi="Castledown" w:cs="Calibri"/>
          <w:bCs/>
          <w:sz w:val="24"/>
          <w:szCs w:val="24"/>
        </w:rPr>
      </w:pPr>
    </w:p>
    <w:p w14:paraId="0C08582D" w14:textId="77777777" w:rsidR="00F85CC8" w:rsidRDefault="00F85CC8" w:rsidP="00636BB8">
      <w:pPr>
        <w:autoSpaceDE w:val="0"/>
        <w:autoSpaceDN w:val="0"/>
        <w:adjustRightInd w:val="0"/>
        <w:spacing w:after="0" w:line="240" w:lineRule="auto"/>
        <w:jc w:val="both"/>
        <w:rPr>
          <w:rFonts w:ascii="Castledown" w:hAnsi="Castledown" w:cs="Calibri"/>
          <w:b/>
          <w:bCs/>
          <w:sz w:val="24"/>
          <w:szCs w:val="24"/>
        </w:rPr>
      </w:pPr>
      <w:r w:rsidRPr="001B3C8F">
        <w:rPr>
          <w:rFonts w:ascii="Castledown" w:hAnsi="Castledown" w:cs="Calibri"/>
          <w:b/>
          <w:bCs/>
          <w:sz w:val="24"/>
          <w:szCs w:val="24"/>
        </w:rPr>
        <w:t>In our school, the SENC</w:t>
      </w:r>
      <w:r w:rsidR="00203E48">
        <w:rPr>
          <w:rFonts w:ascii="Castledown" w:hAnsi="Castledown" w:cs="Calibri"/>
          <w:b/>
          <w:bCs/>
          <w:sz w:val="24"/>
          <w:szCs w:val="24"/>
        </w:rPr>
        <w:t>O</w:t>
      </w:r>
      <w:r w:rsidRPr="001B3C8F">
        <w:rPr>
          <w:rFonts w:ascii="Castledown" w:hAnsi="Castledown" w:cs="Calibri"/>
          <w:b/>
          <w:bCs/>
          <w:sz w:val="24"/>
          <w:szCs w:val="24"/>
        </w:rPr>
        <w:t>:</w:t>
      </w:r>
    </w:p>
    <w:p w14:paraId="372B6E05" w14:textId="77777777" w:rsidR="00203E48" w:rsidRPr="001B3C8F" w:rsidRDefault="00203E48" w:rsidP="00636BB8">
      <w:pPr>
        <w:autoSpaceDE w:val="0"/>
        <w:autoSpaceDN w:val="0"/>
        <w:adjustRightInd w:val="0"/>
        <w:spacing w:after="0" w:line="240" w:lineRule="auto"/>
        <w:jc w:val="both"/>
        <w:rPr>
          <w:rFonts w:ascii="Castledown" w:hAnsi="Castledown" w:cs="Calibri"/>
          <w:b/>
          <w:bCs/>
          <w:sz w:val="24"/>
          <w:szCs w:val="24"/>
        </w:rPr>
      </w:pPr>
    </w:p>
    <w:p w14:paraId="18288E16" w14:textId="77777777" w:rsidR="00F85CC8" w:rsidRPr="00203E48" w:rsidRDefault="00F85CC8"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manages the day-to-day operation of the policy;</w:t>
      </w:r>
    </w:p>
    <w:p w14:paraId="66DF946B" w14:textId="77777777" w:rsidR="00F85CC8" w:rsidRPr="00203E48" w:rsidRDefault="00F85CC8"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supports and advises colleagues;</w:t>
      </w:r>
    </w:p>
    <w:p w14:paraId="2A4DB014" w14:textId="77777777" w:rsidR="00F85CC8" w:rsidRPr="00203E48" w:rsidRDefault="00F85CC8"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co-ordinates the provision for and manages the responses to children's</w:t>
      </w:r>
      <w:r w:rsidR="002C760E" w:rsidRPr="00203E48">
        <w:rPr>
          <w:rFonts w:ascii="Castledown" w:hAnsi="Castledown" w:cs="Calibri"/>
          <w:bCs/>
          <w:sz w:val="24"/>
          <w:szCs w:val="24"/>
        </w:rPr>
        <w:t xml:space="preserve"> </w:t>
      </w:r>
      <w:r w:rsidRPr="00203E48">
        <w:rPr>
          <w:rFonts w:ascii="Castledown" w:hAnsi="Castledown" w:cs="Calibri"/>
          <w:bCs/>
          <w:sz w:val="24"/>
          <w:szCs w:val="24"/>
        </w:rPr>
        <w:t>special needs;</w:t>
      </w:r>
    </w:p>
    <w:p w14:paraId="0168B5A1" w14:textId="77777777" w:rsidR="00F85CC8" w:rsidRPr="00203E48" w:rsidRDefault="00F85CC8"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oversees the records of all children with special educational needs;</w:t>
      </w:r>
    </w:p>
    <w:p w14:paraId="290C841B" w14:textId="77777777" w:rsidR="00F85CC8" w:rsidRPr="00203E48" w:rsidRDefault="00F85CC8"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 xml:space="preserve">oversees the writing, distribution and review of </w:t>
      </w:r>
      <w:r w:rsidR="002C760E" w:rsidRPr="00203E48">
        <w:rPr>
          <w:rFonts w:ascii="Castledown" w:hAnsi="Castledown" w:cs="Calibri"/>
          <w:bCs/>
          <w:sz w:val="24"/>
          <w:szCs w:val="24"/>
        </w:rPr>
        <w:t>individual timetables and plans</w:t>
      </w:r>
      <w:r w:rsidR="0062302C" w:rsidRPr="00203E48">
        <w:rPr>
          <w:rFonts w:ascii="Castledown" w:hAnsi="Castledown" w:cs="Calibri"/>
          <w:bCs/>
          <w:sz w:val="24"/>
          <w:szCs w:val="24"/>
        </w:rPr>
        <w:t>;</w:t>
      </w:r>
    </w:p>
    <w:p w14:paraId="6034D680" w14:textId="77777777" w:rsidR="00F85CC8" w:rsidRPr="00203E48" w:rsidRDefault="00F85CC8"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acts as t</w:t>
      </w:r>
      <w:r w:rsidR="00203E48">
        <w:rPr>
          <w:rFonts w:ascii="Castledown" w:hAnsi="Castledown" w:cs="Calibri"/>
          <w:bCs/>
          <w:sz w:val="24"/>
          <w:szCs w:val="24"/>
        </w:rPr>
        <w:t xml:space="preserve">he link with parents and carers, </w:t>
      </w:r>
      <w:r w:rsidRPr="00203E48">
        <w:rPr>
          <w:rFonts w:ascii="Castledown" w:hAnsi="Castledown" w:cs="Calibri"/>
          <w:bCs/>
          <w:sz w:val="24"/>
          <w:szCs w:val="24"/>
        </w:rPr>
        <w:t>external agencies and other support agencies;</w:t>
      </w:r>
    </w:p>
    <w:p w14:paraId="6615D7E8" w14:textId="77777777" w:rsidR="00203E48" w:rsidRPr="00203E48" w:rsidRDefault="00F85CC8"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monitors and evaluates the special educational needs provision</w:t>
      </w:r>
      <w:r w:rsidR="0062302C" w:rsidRPr="00203E48">
        <w:rPr>
          <w:rFonts w:ascii="Castledown" w:hAnsi="Castledown" w:cs="Calibri"/>
          <w:bCs/>
          <w:sz w:val="24"/>
          <w:szCs w:val="24"/>
        </w:rPr>
        <w:t>;</w:t>
      </w:r>
    </w:p>
    <w:p w14:paraId="6F08DAE9" w14:textId="77777777" w:rsidR="002C760E" w:rsidRPr="00203E48" w:rsidRDefault="0062302C"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m</w:t>
      </w:r>
      <w:r w:rsidR="002C760E" w:rsidRPr="00203E48">
        <w:rPr>
          <w:rFonts w:ascii="Castledown" w:hAnsi="Castledown" w:cs="Calibri"/>
          <w:bCs/>
          <w:sz w:val="24"/>
          <w:szCs w:val="24"/>
        </w:rPr>
        <w:t>onitors and evaluates attainment and progress of pupils</w:t>
      </w:r>
      <w:r w:rsidR="00203E48">
        <w:rPr>
          <w:rFonts w:ascii="Castledown" w:hAnsi="Castledown" w:cs="Calibri"/>
          <w:bCs/>
          <w:sz w:val="24"/>
          <w:szCs w:val="24"/>
        </w:rPr>
        <w:t>;</w:t>
      </w:r>
    </w:p>
    <w:p w14:paraId="41C3119C" w14:textId="77777777" w:rsidR="00F85CC8" w:rsidRPr="00203E48" w:rsidRDefault="00F85CC8" w:rsidP="00203E4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manages a range of resources, both human and material, to enable</w:t>
      </w:r>
      <w:r w:rsidR="00A76633" w:rsidRPr="00203E48">
        <w:rPr>
          <w:rFonts w:ascii="Castledown" w:hAnsi="Castledown" w:cs="Calibri"/>
          <w:bCs/>
          <w:sz w:val="24"/>
          <w:szCs w:val="24"/>
        </w:rPr>
        <w:t xml:space="preserve"> </w:t>
      </w:r>
      <w:r w:rsidRPr="00203E48">
        <w:rPr>
          <w:rFonts w:ascii="Castledown" w:hAnsi="Castledown" w:cs="Calibri"/>
          <w:bCs/>
          <w:sz w:val="24"/>
          <w:szCs w:val="24"/>
        </w:rPr>
        <w:t>appropriate provision to be made for children with special educational</w:t>
      </w:r>
      <w:r w:rsidR="00A76633" w:rsidRPr="00203E48">
        <w:rPr>
          <w:rFonts w:ascii="Castledown" w:hAnsi="Castledown" w:cs="Calibri"/>
          <w:bCs/>
          <w:sz w:val="24"/>
          <w:szCs w:val="24"/>
        </w:rPr>
        <w:t xml:space="preserve"> </w:t>
      </w:r>
      <w:r w:rsidRPr="00203E48">
        <w:rPr>
          <w:rFonts w:ascii="Castledown" w:hAnsi="Castledown" w:cs="Calibri"/>
          <w:bCs/>
          <w:sz w:val="24"/>
          <w:szCs w:val="24"/>
        </w:rPr>
        <w:t>needs;</w:t>
      </w:r>
    </w:p>
    <w:p w14:paraId="738755FA" w14:textId="77777777" w:rsidR="00F85CC8" w:rsidRDefault="00F85CC8" w:rsidP="00636BB8">
      <w:pPr>
        <w:pStyle w:val="ListParagraph"/>
        <w:numPr>
          <w:ilvl w:val="0"/>
          <w:numId w:val="6"/>
        </w:numPr>
        <w:autoSpaceDE w:val="0"/>
        <w:autoSpaceDN w:val="0"/>
        <w:adjustRightInd w:val="0"/>
        <w:spacing w:after="0"/>
        <w:jc w:val="both"/>
        <w:rPr>
          <w:rFonts w:ascii="Castledown" w:hAnsi="Castledown" w:cs="Calibri"/>
          <w:bCs/>
          <w:sz w:val="24"/>
          <w:szCs w:val="24"/>
        </w:rPr>
      </w:pPr>
      <w:r w:rsidRPr="00203E48">
        <w:rPr>
          <w:rFonts w:ascii="Castledown" w:hAnsi="Castledown" w:cs="Calibri"/>
          <w:bCs/>
          <w:sz w:val="24"/>
          <w:szCs w:val="24"/>
        </w:rPr>
        <w:t>contributes to the professional development of all staff.</w:t>
      </w:r>
    </w:p>
    <w:p w14:paraId="29FA3C87" w14:textId="77777777" w:rsidR="00203E48" w:rsidRPr="00203E48" w:rsidRDefault="00203E48" w:rsidP="00203E48">
      <w:pPr>
        <w:pStyle w:val="ListParagraph"/>
        <w:autoSpaceDE w:val="0"/>
        <w:autoSpaceDN w:val="0"/>
        <w:adjustRightInd w:val="0"/>
        <w:spacing w:after="0"/>
        <w:jc w:val="both"/>
        <w:rPr>
          <w:rFonts w:ascii="Castledown" w:hAnsi="Castledown" w:cs="Calibri"/>
          <w:bCs/>
          <w:sz w:val="24"/>
          <w:szCs w:val="24"/>
        </w:rPr>
      </w:pPr>
    </w:p>
    <w:p w14:paraId="7FF0BF4F" w14:textId="77777777" w:rsidR="00D529EA" w:rsidRDefault="00A76633" w:rsidP="00636BB8">
      <w:pPr>
        <w:autoSpaceDE w:val="0"/>
        <w:autoSpaceDN w:val="0"/>
        <w:adjustRightInd w:val="0"/>
        <w:spacing w:after="0" w:line="240" w:lineRule="auto"/>
        <w:jc w:val="both"/>
        <w:rPr>
          <w:rFonts w:ascii="Castledown" w:hAnsi="Castledown" w:cs="Calibri"/>
          <w:b/>
          <w:sz w:val="24"/>
          <w:szCs w:val="24"/>
        </w:rPr>
      </w:pPr>
      <w:r w:rsidRPr="001B3C8F">
        <w:rPr>
          <w:rFonts w:ascii="Castledown" w:hAnsi="Castledown" w:cs="Calibri"/>
          <w:b/>
          <w:sz w:val="24"/>
          <w:szCs w:val="24"/>
        </w:rPr>
        <w:t xml:space="preserve">In our school, the </w:t>
      </w:r>
      <w:proofErr w:type="spellStart"/>
      <w:r w:rsidRPr="001B3C8F">
        <w:rPr>
          <w:rFonts w:ascii="Castledown" w:hAnsi="Castledown" w:cs="Calibri"/>
          <w:b/>
          <w:sz w:val="24"/>
          <w:szCs w:val="24"/>
        </w:rPr>
        <w:t>Headt</w:t>
      </w:r>
      <w:r w:rsidR="00D529EA" w:rsidRPr="001B3C8F">
        <w:rPr>
          <w:rFonts w:ascii="Castledown" w:hAnsi="Castledown" w:cs="Calibri"/>
          <w:b/>
          <w:sz w:val="24"/>
          <w:szCs w:val="24"/>
        </w:rPr>
        <w:t>eacher</w:t>
      </w:r>
      <w:proofErr w:type="spellEnd"/>
      <w:r w:rsidR="00D529EA" w:rsidRPr="001B3C8F">
        <w:rPr>
          <w:rFonts w:ascii="Castledown" w:hAnsi="Castledown" w:cs="Calibri"/>
          <w:b/>
          <w:sz w:val="24"/>
          <w:szCs w:val="24"/>
        </w:rPr>
        <w:t>:</w:t>
      </w:r>
    </w:p>
    <w:p w14:paraId="51E849B6" w14:textId="77777777" w:rsidR="00203E48" w:rsidRPr="001B3C8F" w:rsidRDefault="00203E48" w:rsidP="00636BB8">
      <w:pPr>
        <w:autoSpaceDE w:val="0"/>
        <w:autoSpaceDN w:val="0"/>
        <w:adjustRightInd w:val="0"/>
        <w:spacing w:after="0" w:line="240" w:lineRule="auto"/>
        <w:jc w:val="both"/>
        <w:rPr>
          <w:rFonts w:ascii="Castledown" w:hAnsi="Castledown" w:cs="Calibri"/>
          <w:b/>
          <w:sz w:val="24"/>
          <w:szCs w:val="24"/>
        </w:rPr>
      </w:pPr>
    </w:p>
    <w:p w14:paraId="5760A973" w14:textId="77777777" w:rsidR="00171339" w:rsidRDefault="00203E48" w:rsidP="00203E48">
      <w:pPr>
        <w:pStyle w:val="ListParagraph"/>
        <w:numPr>
          <w:ilvl w:val="0"/>
          <w:numId w:val="6"/>
        </w:numPr>
        <w:autoSpaceDE w:val="0"/>
        <w:autoSpaceDN w:val="0"/>
        <w:adjustRightInd w:val="0"/>
        <w:spacing w:after="0"/>
        <w:jc w:val="both"/>
        <w:rPr>
          <w:rFonts w:ascii="Castledown" w:hAnsi="Castledown" w:cs="Calibri"/>
          <w:sz w:val="24"/>
          <w:szCs w:val="24"/>
        </w:rPr>
      </w:pPr>
      <w:r>
        <w:rPr>
          <w:rFonts w:ascii="Castledown" w:hAnsi="Castledown" w:cs="Calibri"/>
          <w:sz w:val="24"/>
          <w:szCs w:val="24"/>
        </w:rPr>
        <w:t>e</w:t>
      </w:r>
      <w:r w:rsidR="007076C8" w:rsidRPr="002C760E">
        <w:rPr>
          <w:rFonts w:ascii="Castledown" w:hAnsi="Castledown" w:cs="Calibri"/>
          <w:sz w:val="24"/>
          <w:szCs w:val="24"/>
        </w:rPr>
        <w:t>nsures that all children make the best possible progress</w:t>
      </w:r>
      <w:r w:rsidR="0062302C">
        <w:rPr>
          <w:rFonts w:ascii="Castledown" w:hAnsi="Castledown" w:cs="Calibri"/>
          <w:sz w:val="24"/>
          <w:szCs w:val="24"/>
        </w:rPr>
        <w:t>;</w:t>
      </w:r>
    </w:p>
    <w:p w14:paraId="325194EB" w14:textId="77777777" w:rsidR="002C760E" w:rsidRPr="002C760E" w:rsidRDefault="00203E48" w:rsidP="00203E48">
      <w:pPr>
        <w:pStyle w:val="ListParagraph"/>
        <w:numPr>
          <w:ilvl w:val="0"/>
          <w:numId w:val="6"/>
        </w:numPr>
        <w:autoSpaceDE w:val="0"/>
        <w:autoSpaceDN w:val="0"/>
        <w:adjustRightInd w:val="0"/>
        <w:spacing w:after="0"/>
        <w:jc w:val="both"/>
        <w:rPr>
          <w:rFonts w:ascii="Castledown" w:hAnsi="Castledown" w:cs="Calibri"/>
          <w:sz w:val="24"/>
          <w:szCs w:val="24"/>
        </w:rPr>
      </w:pPr>
      <w:r>
        <w:rPr>
          <w:rFonts w:ascii="Castledown" w:hAnsi="Castledown" w:cs="Calibri"/>
          <w:sz w:val="24"/>
          <w:szCs w:val="24"/>
        </w:rPr>
        <w:t>m</w:t>
      </w:r>
      <w:r w:rsidR="002C760E">
        <w:rPr>
          <w:rFonts w:ascii="Castledown" w:hAnsi="Castledown" w:cs="Calibri"/>
          <w:sz w:val="24"/>
          <w:szCs w:val="24"/>
        </w:rPr>
        <w:t>onitors teaching, attainment and progress of pupils</w:t>
      </w:r>
      <w:r w:rsidR="0062302C">
        <w:rPr>
          <w:rFonts w:ascii="Castledown" w:hAnsi="Castledown" w:cs="Calibri"/>
          <w:sz w:val="24"/>
          <w:szCs w:val="24"/>
        </w:rPr>
        <w:t>;</w:t>
      </w:r>
    </w:p>
    <w:p w14:paraId="7ECAC3AC" w14:textId="77777777" w:rsidR="007076C8" w:rsidRPr="001B3C8F" w:rsidRDefault="00203E48" w:rsidP="00203E48">
      <w:pPr>
        <w:pStyle w:val="ListParagraph"/>
        <w:numPr>
          <w:ilvl w:val="0"/>
          <w:numId w:val="6"/>
        </w:numPr>
        <w:autoSpaceDE w:val="0"/>
        <w:autoSpaceDN w:val="0"/>
        <w:adjustRightInd w:val="0"/>
        <w:spacing w:after="0"/>
        <w:jc w:val="both"/>
        <w:rPr>
          <w:rFonts w:ascii="Castledown" w:hAnsi="Castledown" w:cs="Calibri"/>
          <w:sz w:val="24"/>
          <w:szCs w:val="24"/>
        </w:rPr>
      </w:pPr>
      <w:r>
        <w:rPr>
          <w:rFonts w:ascii="Castledown" w:hAnsi="Castledown" w:cs="Calibri"/>
          <w:sz w:val="24"/>
          <w:szCs w:val="24"/>
        </w:rPr>
        <w:t>e</w:t>
      </w:r>
      <w:r w:rsidR="002C760E">
        <w:rPr>
          <w:rFonts w:ascii="Castledown" w:hAnsi="Castledown" w:cs="Calibri"/>
          <w:sz w:val="24"/>
          <w:szCs w:val="24"/>
        </w:rPr>
        <w:t xml:space="preserve">nsures </w:t>
      </w:r>
      <w:r w:rsidR="00A76633" w:rsidRPr="001B3C8F">
        <w:rPr>
          <w:rFonts w:ascii="Castledown" w:hAnsi="Castledown" w:cs="Calibri"/>
          <w:sz w:val="24"/>
          <w:szCs w:val="24"/>
        </w:rPr>
        <w:t>that the Code of P</w:t>
      </w:r>
      <w:r w:rsidR="007076C8" w:rsidRPr="001B3C8F">
        <w:rPr>
          <w:rFonts w:ascii="Castledown" w:hAnsi="Castledown" w:cs="Calibri"/>
          <w:sz w:val="24"/>
          <w:szCs w:val="24"/>
        </w:rPr>
        <w:t>ractice is complied with</w:t>
      </w:r>
      <w:r w:rsidR="0062302C">
        <w:rPr>
          <w:rFonts w:ascii="Castledown" w:hAnsi="Castledown" w:cs="Calibri"/>
          <w:sz w:val="24"/>
          <w:szCs w:val="24"/>
        </w:rPr>
        <w:t>;</w:t>
      </w:r>
    </w:p>
    <w:p w14:paraId="43C1A88D" w14:textId="77777777" w:rsidR="002C760E" w:rsidRPr="00203E48" w:rsidRDefault="00203E48" w:rsidP="00203E48">
      <w:pPr>
        <w:pStyle w:val="ListParagraph"/>
        <w:numPr>
          <w:ilvl w:val="0"/>
          <w:numId w:val="6"/>
        </w:numPr>
        <w:autoSpaceDE w:val="0"/>
        <w:autoSpaceDN w:val="0"/>
        <w:adjustRightInd w:val="0"/>
        <w:spacing w:after="0"/>
        <w:jc w:val="both"/>
        <w:rPr>
          <w:rFonts w:ascii="Castledown" w:hAnsi="Castledown" w:cs="Calibri"/>
          <w:sz w:val="24"/>
          <w:szCs w:val="24"/>
        </w:rPr>
      </w:pPr>
      <w:r>
        <w:rPr>
          <w:rFonts w:ascii="Castledown" w:hAnsi="Castledown" w:cs="Calibri"/>
          <w:sz w:val="24"/>
          <w:szCs w:val="24"/>
        </w:rPr>
        <w:lastRenderedPageBreak/>
        <w:t>r</w:t>
      </w:r>
      <w:r w:rsidR="00D75D72" w:rsidRPr="001B3C8F">
        <w:rPr>
          <w:rFonts w:ascii="Castledown" w:hAnsi="Castledown" w:cs="Calibri"/>
          <w:sz w:val="24"/>
          <w:szCs w:val="24"/>
        </w:rPr>
        <w:t>eports to the Governing Body on the provision for children with special educational needs and disabilities.</w:t>
      </w:r>
    </w:p>
    <w:p w14:paraId="776C07DB" w14:textId="77777777" w:rsidR="00203E48" w:rsidRPr="001B3C8F" w:rsidRDefault="00203E48" w:rsidP="00636BB8">
      <w:pPr>
        <w:autoSpaceDE w:val="0"/>
        <w:autoSpaceDN w:val="0"/>
        <w:adjustRightInd w:val="0"/>
        <w:spacing w:after="0" w:line="240" w:lineRule="auto"/>
        <w:jc w:val="both"/>
        <w:rPr>
          <w:rFonts w:ascii="Castledown" w:hAnsi="Castledown" w:cs="Calibri"/>
          <w:sz w:val="24"/>
          <w:szCs w:val="24"/>
        </w:rPr>
      </w:pPr>
    </w:p>
    <w:p w14:paraId="06764636" w14:textId="77777777" w:rsidR="00395E20" w:rsidRDefault="00395E20" w:rsidP="00636BB8">
      <w:pPr>
        <w:autoSpaceDE w:val="0"/>
        <w:autoSpaceDN w:val="0"/>
        <w:adjustRightInd w:val="0"/>
        <w:spacing w:after="0" w:line="240" w:lineRule="auto"/>
        <w:jc w:val="both"/>
        <w:rPr>
          <w:rFonts w:ascii="Castledown" w:hAnsi="Castledown" w:cs="Calibri"/>
          <w:b/>
          <w:bCs/>
          <w:sz w:val="24"/>
          <w:szCs w:val="24"/>
        </w:rPr>
      </w:pPr>
      <w:r w:rsidRPr="001B3C8F">
        <w:rPr>
          <w:rFonts w:ascii="Castledown" w:hAnsi="Castledown" w:cs="Calibri"/>
          <w:b/>
          <w:bCs/>
          <w:sz w:val="24"/>
          <w:szCs w:val="24"/>
        </w:rPr>
        <w:t>In our school, the Governors:</w:t>
      </w:r>
    </w:p>
    <w:p w14:paraId="02703D98" w14:textId="77777777" w:rsidR="00203E48" w:rsidRPr="001B3C8F" w:rsidRDefault="00203E48" w:rsidP="00636BB8">
      <w:pPr>
        <w:autoSpaceDE w:val="0"/>
        <w:autoSpaceDN w:val="0"/>
        <w:adjustRightInd w:val="0"/>
        <w:spacing w:after="0" w:line="240" w:lineRule="auto"/>
        <w:jc w:val="both"/>
        <w:rPr>
          <w:rFonts w:ascii="Castledown" w:hAnsi="Castledown" w:cs="Calibri"/>
          <w:b/>
          <w:bCs/>
          <w:sz w:val="24"/>
          <w:szCs w:val="24"/>
        </w:rPr>
      </w:pPr>
    </w:p>
    <w:p w14:paraId="26F797A2" w14:textId="77777777" w:rsidR="00B25D5A" w:rsidRPr="001B3C8F" w:rsidRDefault="00203E48" w:rsidP="00636BB8">
      <w:pPr>
        <w:pStyle w:val="ListParagraph"/>
        <w:numPr>
          <w:ilvl w:val="0"/>
          <w:numId w:val="4"/>
        </w:numPr>
        <w:jc w:val="both"/>
        <w:rPr>
          <w:rFonts w:ascii="Castledown" w:hAnsi="Castledown" w:cs="Calibri"/>
          <w:sz w:val="24"/>
          <w:szCs w:val="24"/>
        </w:rPr>
      </w:pPr>
      <w:r>
        <w:rPr>
          <w:rFonts w:ascii="Castledown" w:hAnsi="Castledown" w:cs="Calibri"/>
          <w:sz w:val="24"/>
          <w:szCs w:val="24"/>
        </w:rPr>
        <w:t>m</w:t>
      </w:r>
      <w:r w:rsidR="00395E20" w:rsidRPr="001B3C8F">
        <w:rPr>
          <w:rFonts w:ascii="Castledown" w:hAnsi="Castledown" w:cs="Calibri"/>
          <w:sz w:val="24"/>
          <w:szCs w:val="24"/>
        </w:rPr>
        <w:t>onitor the school’s SEN policy;</w:t>
      </w:r>
    </w:p>
    <w:p w14:paraId="0380EA2A" w14:textId="77777777" w:rsidR="00395E20" w:rsidRPr="001B3C8F" w:rsidRDefault="00203E48" w:rsidP="00636BB8">
      <w:pPr>
        <w:pStyle w:val="ListParagraph"/>
        <w:numPr>
          <w:ilvl w:val="0"/>
          <w:numId w:val="4"/>
        </w:numPr>
        <w:jc w:val="both"/>
        <w:rPr>
          <w:rFonts w:ascii="Castledown" w:hAnsi="Castledown" w:cs="Calibri"/>
          <w:sz w:val="24"/>
          <w:szCs w:val="24"/>
        </w:rPr>
      </w:pPr>
      <w:r>
        <w:rPr>
          <w:rFonts w:ascii="Castledown" w:hAnsi="Castledown" w:cs="Calibri"/>
          <w:sz w:val="24"/>
          <w:szCs w:val="24"/>
        </w:rPr>
        <w:t>e</w:t>
      </w:r>
      <w:r w:rsidR="00395E20" w:rsidRPr="001B3C8F">
        <w:rPr>
          <w:rFonts w:ascii="Castledown" w:hAnsi="Castledown" w:cs="Calibri"/>
          <w:sz w:val="24"/>
          <w:szCs w:val="24"/>
        </w:rPr>
        <w:t>nsure they are up to date and knowledgeable about the school’s SEN provision, including how funding, equipment and personnel resources are deployed</w:t>
      </w:r>
      <w:r w:rsidR="0062302C">
        <w:rPr>
          <w:rFonts w:ascii="Castledown" w:hAnsi="Castledown" w:cs="Calibri"/>
          <w:sz w:val="24"/>
          <w:szCs w:val="24"/>
        </w:rPr>
        <w:t>;</w:t>
      </w:r>
    </w:p>
    <w:p w14:paraId="03A3FC3E" w14:textId="77777777" w:rsidR="00205A98" w:rsidRPr="00203E48" w:rsidRDefault="00203E48" w:rsidP="00205A98">
      <w:pPr>
        <w:pStyle w:val="ListParagraph"/>
        <w:numPr>
          <w:ilvl w:val="0"/>
          <w:numId w:val="4"/>
        </w:numPr>
        <w:jc w:val="both"/>
        <w:rPr>
          <w:rFonts w:ascii="Castledown" w:hAnsi="Castledown" w:cs="Calibri"/>
          <w:sz w:val="24"/>
          <w:szCs w:val="24"/>
        </w:rPr>
      </w:pPr>
      <w:r>
        <w:rPr>
          <w:rFonts w:ascii="Castledown" w:hAnsi="Castledown" w:cs="Calibri"/>
          <w:sz w:val="24"/>
          <w:szCs w:val="24"/>
        </w:rPr>
        <w:t>m</w:t>
      </w:r>
      <w:r w:rsidR="007076C8" w:rsidRPr="001B3C8F">
        <w:rPr>
          <w:rFonts w:ascii="Castledown" w:hAnsi="Castledown" w:cs="Calibri"/>
          <w:sz w:val="24"/>
          <w:szCs w:val="24"/>
        </w:rPr>
        <w:t xml:space="preserve">easure the impact of actions taken and money spent. </w:t>
      </w:r>
    </w:p>
    <w:sectPr w:rsidR="00205A98" w:rsidRPr="00203E48" w:rsidSect="00294C50">
      <w:headerReference w:type="default" r:id="rId14"/>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3E6FA" w14:textId="77777777" w:rsidR="00DD4332" w:rsidRDefault="00DD4332" w:rsidP="00294C50">
      <w:pPr>
        <w:spacing w:after="0" w:line="240" w:lineRule="auto"/>
      </w:pPr>
      <w:r>
        <w:separator/>
      </w:r>
    </w:p>
  </w:endnote>
  <w:endnote w:type="continuationSeparator" w:id="0">
    <w:p w14:paraId="6B00F888" w14:textId="77777777" w:rsidR="00DD4332" w:rsidRDefault="00DD4332" w:rsidP="0029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stledown">
    <w:charset w:val="00"/>
    <w:family w:val="auto"/>
    <w:pitch w:val="variable"/>
    <w:sig w:usb0="800000AF" w:usb1="500024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07B2" w14:textId="07B5C273" w:rsidR="00294C50" w:rsidRPr="00842EF4" w:rsidRDefault="00294C50" w:rsidP="00294C50">
    <w:pPr>
      <w:pStyle w:val="Footer"/>
      <w:tabs>
        <w:tab w:val="clear" w:pos="4513"/>
        <w:tab w:val="clear" w:pos="9026"/>
        <w:tab w:val="center" w:pos="4153"/>
        <w:tab w:val="right" w:pos="9000"/>
      </w:tabs>
      <w:jc w:val="center"/>
      <w:rPr>
        <w:rFonts w:ascii="Castledown" w:hAnsi="Castledown" w:cs="Arial"/>
        <w:sz w:val="18"/>
        <w:szCs w:val="18"/>
      </w:rPr>
    </w:pPr>
    <w:r w:rsidRPr="00842EF4">
      <w:rPr>
        <w:rFonts w:ascii="Castledown" w:eastAsia="Times New Roman" w:hAnsi="Castledown" w:cs="Arial"/>
        <w:b/>
        <w:bCs/>
        <w:iCs/>
        <w:caps/>
        <w:color w:val="333399"/>
        <w:spacing w:val="20"/>
        <w:sz w:val="18"/>
        <w:szCs w:val="20"/>
      </w:rPr>
      <w:t>Page</w:t>
    </w:r>
    <w:r w:rsidRPr="00842EF4">
      <w:rPr>
        <w:rFonts w:ascii="Castledown" w:hAnsi="Castledown" w:cs="Arial"/>
        <w:sz w:val="18"/>
        <w:szCs w:val="18"/>
      </w:rPr>
      <w:t xml:space="preserve"> </w:t>
    </w:r>
    <w:r w:rsidRPr="00842EF4">
      <w:rPr>
        <w:rFonts w:ascii="Castledown" w:eastAsia="Times New Roman" w:hAnsi="Castledown" w:cs="Arial"/>
        <w:b/>
        <w:bCs/>
        <w:iCs/>
        <w:caps/>
        <w:color w:val="333399"/>
        <w:spacing w:val="20"/>
        <w:sz w:val="18"/>
        <w:szCs w:val="20"/>
      </w:rPr>
      <w:fldChar w:fldCharType="begin"/>
    </w:r>
    <w:r w:rsidRPr="00842EF4">
      <w:rPr>
        <w:rFonts w:ascii="Castledown" w:eastAsia="Times New Roman" w:hAnsi="Castledown" w:cs="Arial"/>
        <w:b/>
        <w:bCs/>
        <w:iCs/>
        <w:caps/>
        <w:color w:val="333399"/>
        <w:spacing w:val="20"/>
        <w:sz w:val="18"/>
        <w:szCs w:val="20"/>
      </w:rPr>
      <w:instrText xml:space="preserve"> PAGE </w:instrText>
    </w:r>
    <w:r w:rsidRPr="00842EF4">
      <w:rPr>
        <w:rFonts w:ascii="Castledown" w:eastAsia="Times New Roman" w:hAnsi="Castledown" w:cs="Arial"/>
        <w:b/>
        <w:bCs/>
        <w:iCs/>
        <w:caps/>
        <w:color w:val="333399"/>
        <w:spacing w:val="20"/>
        <w:sz w:val="18"/>
        <w:szCs w:val="20"/>
      </w:rPr>
      <w:fldChar w:fldCharType="separate"/>
    </w:r>
    <w:r w:rsidR="00742AB1">
      <w:rPr>
        <w:rFonts w:ascii="Castledown" w:eastAsia="Times New Roman" w:hAnsi="Castledown" w:cs="Arial"/>
        <w:b/>
        <w:bCs/>
        <w:iCs/>
        <w:caps/>
        <w:noProof/>
        <w:color w:val="333399"/>
        <w:spacing w:val="20"/>
        <w:sz w:val="18"/>
        <w:szCs w:val="20"/>
      </w:rPr>
      <w:t>8</w:t>
    </w:r>
    <w:r w:rsidRPr="00842EF4">
      <w:rPr>
        <w:rFonts w:ascii="Castledown" w:eastAsia="Times New Roman" w:hAnsi="Castledown" w:cs="Arial"/>
        <w:b/>
        <w:bCs/>
        <w:iCs/>
        <w:caps/>
        <w:color w:val="333399"/>
        <w:spacing w:val="20"/>
        <w:sz w:val="18"/>
        <w:szCs w:val="20"/>
      </w:rPr>
      <w:fldChar w:fldCharType="end"/>
    </w:r>
    <w:r w:rsidRPr="00842EF4">
      <w:rPr>
        <w:rFonts w:ascii="Castledown" w:eastAsia="Times New Roman" w:hAnsi="Castledown" w:cs="Arial"/>
        <w:b/>
        <w:bCs/>
        <w:iCs/>
        <w:caps/>
        <w:color w:val="333399"/>
        <w:spacing w:val="20"/>
        <w:sz w:val="18"/>
        <w:szCs w:val="20"/>
      </w:rPr>
      <w:t xml:space="preserve"> OF </w:t>
    </w:r>
    <w:r w:rsidRPr="00842EF4">
      <w:rPr>
        <w:rFonts w:ascii="Castledown" w:eastAsia="Times New Roman" w:hAnsi="Castledown" w:cs="Arial"/>
        <w:b/>
        <w:bCs/>
        <w:iCs/>
        <w:caps/>
        <w:color w:val="333399"/>
        <w:spacing w:val="20"/>
        <w:sz w:val="18"/>
        <w:szCs w:val="20"/>
      </w:rPr>
      <w:fldChar w:fldCharType="begin"/>
    </w:r>
    <w:r w:rsidRPr="00842EF4">
      <w:rPr>
        <w:rFonts w:ascii="Castledown" w:eastAsia="Times New Roman" w:hAnsi="Castledown" w:cs="Arial"/>
        <w:b/>
        <w:bCs/>
        <w:iCs/>
        <w:caps/>
        <w:color w:val="333399"/>
        <w:spacing w:val="20"/>
        <w:sz w:val="18"/>
        <w:szCs w:val="20"/>
      </w:rPr>
      <w:instrText xml:space="preserve"> NUMPAGES </w:instrText>
    </w:r>
    <w:r w:rsidRPr="00842EF4">
      <w:rPr>
        <w:rFonts w:ascii="Castledown" w:eastAsia="Times New Roman" w:hAnsi="Castledown" w:cs="Arial"/>
        <w:b/>
        <w:bCs/>
        <w:iCs/>
        <w:caps/>
        <w:color w:val="333399"/>
        <w:spacing w:val="20"/>
        <w:sz w:val="18"/>
        <w:szCs w:val="20"/>
      </w:rPr>
      <w:fldChar w:fldCharType="separate"/>
    </w:r>
    <w:r w:rsidR="00742AB1">
      <w:rPr>
        <w:rFonts w:ascii="Castledown" w:eastAsia="Times New Roman" w:hAnsi="Castledown" w:cs="Arial"/>
        <w:b/>
        <w:bCs/>
        <w:iCs/>
        <w:caps/>
        <w:noProof/>
        <w:color w:val="333399"/>
        <w:spacing w:val="20"/>
        <w:sz w:val="18"/>
        <w:szCs w:val="20"/>
      </w:rPr>
      <w:t>8</w:t>
    </w:r>
    <w:r w:rsidRPr="00842EF4">
      <w:rPr>
        <w:rFonts w:ascii="Castledown" w:eastAsia="Times New Roman" w:hAnsi="Castledown" w:cs="Arial"/>
        <w:b/>
        <w:bCs/>
        <w:iCs/>
        <w:caps/>
        <w:color w:val="333399"/>
        <w:spacing w:val="20"/>
        <w:sz w:val="18"/>
        <w:szCs w:val="20"/>
      </w:rPr>
      <w:fldChar w:fldCharType="end"/>
    </w:r>
  </w:p>
  <w:p w14:paraId="154BE9F2" w14:textId="77777777" w:rsidR="00294C50" w:rsidRDefault="00294C50" w:rsidP="00294C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EDF1" w14:textId="77777777" w:rsidR="00DD4332" w:rsidRDefault="00DD4332" w:rsidP="00294C50">
      <w:pPr>
        <w:spacing w:after="0" w:line="240" w:lineRule="auto"/>
      </w:pPr>
      <w:r>
        <w:separator/>
      </w:r>
    </w:p>
  </w:footnote>
  <w:footnote w:type="continuationSeparator" w:id="0">
    <w:p w14:paraId="21FC3539" w14:textId="77777777" w:rsidR="00DD4332" w:rsidRDefault="00DD4332" w:rsidP="0029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33F2" w14:textId="4832168D" w:rsidR="00294C50" w:rsidRPr="00600187" w:rsidRDefault="00DC4A06" w:rsidP="00294C50">
    <w:pPr>
      <w:pStyle w:val="Header"/>
      <w:tabs>
        <w:tab w:val="clear" w:pos="4513"/>
        <w:tab w:val="clear" w:pos="9026"/>
        <w:tab w:val="center" w:pos="4153"/>
        <w:tab w:val="right" w:pos="11199"/>
      </w:tabs>
      <w:rPr>
        <w:rFonts w:ascii="Castledown" w:hAnsi="Castledown"/>
        <w:b/>
        <w:bCs/>
        <w:i/>
        <w:iCs/>
      </w:rPr>
    </w:pPr>
    <w:r>
      <w:rPr>
        <w:rFonts w:ascii="Castledown" w:eastAsia="Times New Roman" w:hAnsi="Castledown" w:cs="Tahoma"/>
        <w:b/>
        <w:bCs/>
        <w:i/>
        <w:iCs/>
        <w:smallCaps/>
        <w:color w:val="333399"/>
        <w:spacing w:val="40"/>
        <w:szCs w:val="20"/>
      </w:rPr>
      <w:t>Seymour Primary School</w:t>
    </w:r>
    <w:r w:rsidR="00294C50" w:rsidRPr="00600187">
      <w:rPr>
        <w:rFonts w:ascii="Castledown" w:hAnsi="Castledown"/>
        <w:b/>
        <w:bCs/>
        <w:i/>
        <w:iCs/>
      </w:rPr>
      <w:t xml:space="preserve"> </w:t>
    </w:r>
    <w:r w:rsidR="00294C50" w:rsidRPr="00600187">
      <w:rPr>
        <w:rFonts w:ascii="Castledown" w:eastAsia="Times New Roman" w:hAnsi="Castledown" w:cs="Tahoma"/>
        <w:b/>
        <w:bCs/>
        <w:i/>
        <w:iCs/>
        <w:smallCaps/>
        <w:color w:val="333399"/>
        <w:spacing w:val="40"/>
        <w:szCs w:val="20"/>
      </w:rPr>
      <w:tab/>
      <w:t>SEND</w:t>
    </w:r>
    <w:r w:rsidR="00294C50" w:rsidRPr="00600187">
      <w:rPr>
        <w:rFonts w:ascii="Castledown" w:hAnsi="Castledown"/>
        <w:b/>
        <w:bCs/>
        <w:i/>
        <w:iCs/>
      </w:rPr>
      <w:t xml:space="preserve"> </w:t>
    </w:r>
    <w:r w:rsidR="00294C50" w:rsidRPr="00600187">
      <w:rPr>
        <w:rFonts w:ascii="Castledown" w:eastAsia="Times New Roman" w:hAnsi="Castledown" w:cs="Tahoma"/>
        <w:b/>
        <w:bCs/>
        <w:i/>
        <w:iCs/>
        <w:smallCaps/>
        <w:color w:val="333399"/>
        <w:spacing w:val="40"/>
        <w:szCs w:val="20"/>
      </w:rPr>
      <w:t>policy</w:t>
    </w:r>
    <w:r w:rsidR="00294C50" w:rsidRPr="00600187">
      <w:rPr>
        <w:rFonts w:ascii="Castledown" w:hAnsi="Castledown"/>
        <w:b/>
        <w:bCs/>
        <w:i/>
        <w:iCs/>
      </w:rPr>
      <w:t xml:space="preserve">                         </w:t>
    </w:r>
  </w:p>
  <w:p w14:paraId="0A4587FD" w14:textId="77777777" w:rsidR="00294C50" w:rsidRDefault="00294C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6E14"/>
    <w:multiLevelType w:val="hybridMultilevel"/>
    <w:tmpl w:val="9E440C42"/>
    <w:lvl w:ilvl="0" w:tplc="6102EBA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10EE6"/>
    <w:multiLevelType w:val="hybridMultilevel"/>
    <w:tmpl w:val="B11E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93B69"/>
    <w:multiLevelType w:val="hybridMultilevel"/>
    <w:tmpl w:val="5E3A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77BBA"/>
    <w:multiLevelType w:val="hybridMultilevel"/>
    <w:tmpl w:val="112A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E7CC1"/>
    <w:multiLevelType w:val="hybridMultilevel"/>
    <w:tmpl w:val="B544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C4961"/>
    <w:multiLevelType w:val="hybridMultilevel"/>
    <w:tmpl w:val="9B4A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86A9A"/>
    <w:multiLevelType w:val="hybridMultilevel"/>
    <w:tmpl w:val="DF46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D10FD"/>
    <w:multiLevelType w:val="hybridMultilevel"/>
    <w:tmpl w:val="D680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40154"/>
    <w:multiLevelType w:val="hybridMultilevel"/>
    <w:tmpl w:val="3D52C87A"/>
    <w:lvl w:ilvl="0" w:tplc="1FCC40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574D03"/>
    <w:multiLevelType w:val="hybridMultilevel"/>
    <w:tmpl w:val="7B6C3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2F1B2F"/>
    <w:multiLevelType w:val="hybridMultilevel"/>
    <w:tmpl w:val="12780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76C5F"/>
    <w:multiLevelType w:val="hybridMultilevel"/>
    <w:tmpl w:val="BC9C5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A560A"/>
    <w:multiLevelType w:val="hybridMultilevel"/>
    <w:tmpl w:val="F6B0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D0299"/>
    <w:multiLevelType w:val="hybridMultilevel"/>
    <w:tmpl w:val="C3122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9E12AA"/>
    <w:multiLevelType w:val="hybridMultilevel"/>
    <w:tmpl w:val="B110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71443"/>
    <w:multiLevelType w:val="hybridMultilevel"/>
    <w:tmpl w:val="17E6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B1941"/>
    <w:multiLevelType w:val="hybridMultilevel"/>
    <w:tmpl w:val="1F2A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964CE"/>
    <w:multiLevelType w:val="hybridMultilevel"/>
    <w:tmpl w:val="5532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7"/>
  </w:num>
  <w:num w:numId="4">
    <w:abstractNumId w:val="10"/>
  </w:num>
  <w:num w:numId="5">
    <w:abstractNumId w:val="7"/>
  </w:num>
  <w:num w:numId="6">
    <w:abstractNumId w:val="3"/>
  </w:num>
  <w:num w:numId="7">
    <w:abstractNumId w:val="14"/>
  </w:num>
  <w:num w:numId="8">
    <w:abstractNumId w:val="4"/>
  </w:num>
  <w:num w:numId="9">
    <w:abstractNumId w:val="8"/>
  </w:num>
  <w:num w:numId="10">
    <w:abstractNumId w:val="6"/>
  </w:num>
  <w:num w:numId="11">
    <w:abstractNumId w:val="11"/>
  </w:num>
  <w:num w:numId="12">
    <w:abstractNumId w:val="16"/>
  </w:num>
  <w:num w:numId="13">
    <w:abstractNumId w:val="2"/>
  </w:num>
  <w:num w:numId="14">
    <w:abstractNumId w:val="9"/>
  </w:num>
  <w:num w:numId="15">
    <w:abstractNumId w:val="15"/>
  </w:num>
  <w:num w:numId="16">
    <w:abstractNumId w:val="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0"/>
    <w:rsid w:val="00007B9D"/>
    <w:rsid w:val="00013559"/>
    <w:rsid w:val="000139CB"/>
    <w:rsid w:val="00034F4F"/>
    <w:rsid w:val="00037FEB"/>
    <w:rsid w:val="00054FA2"/>
    <w:rsid w:val="00056CFA"/>
    <w:rsid w:val="0006579D"/>
    <w:rsid w:val="000B4D89"/>
    <w:rsid w:val="000B5F13"/>
    <w:rsid w:val="000C7381"/>
    <w:rsid w:val="00153CA3"/>
    <w:rsid w:val="00171339"/>
    <w:rsid w:val="001814E3"/>
    <w:rsid w:val="00190F93"/>
    <w:rsid w:val="001B3C8F"/>
    <w:rsid w:val="001E04E1"/>
    <w:rsid w:val="001E59AD"/>
    <w:rsid w:val="00203E48"/>
    <w:rsid w:val="00205A98"/>
    <w:rsid w:val="00216C2C"/>
    <w:rsid w:val="00217684"/>
    <w:rsid w:val="0024324E"/>
    <w:rsid w:val="00251D7A"/>
    <w:rsid w:val="00264230"/>
    <w:rsid w:val="00281974"/>
    <w:rsid w:val="00287A45"/>
    <w:rsid w:val="00287DC3"/>
    <w:rsid w:val="00290E11"/>
    <w:rsid w:val="00294C50"/>
    <w:rsid w:val="002C760E"/>
    <w:rsid w:val="002D1B74"/>
    <w:rsid w:val="002F5B07"/>
    <w:rsid w:val="00306632"/>
    <w:rsid w:val="0031006E"/>
    <w:rsid w:val="003207A3"/>
    <w:rsid w:val="00355849"/>
    <w:rsid w:val="00370F21"/>
    <w:rsid w:val="00381B7A"/>
    <w:rsid w:val="00384592"/>
    <w:rsid w:val="00395E20"/>
    <w:rsid w:val="003963F9"/>
    <w:rsid w:val="003C1BA0"/>
    <w:rsid w:val="003D4D14"/>
    <w:rsid w:val="003D679E"/>
    <w:rsid w:val="003E72B1"/>
    <w:rsid w:val="003F0DE4"/>
    <w:rsid w:val="004065BE"/>
    <w:rsid w:val="004067FA"/>
    <w:rsid w:val="00407B67"/>
    <w:rsid w:val="0042073A"/>
    <w:rsid w:val="00432840"/>
    <w:rsid w:val="00444376"/>
    <w:rsid w:val="00446E97"/>
    <w:rsid w:val="0045126D"/>
    <w:rsid w:val="00454AFE"/>
    <w:rsid w:val="00461EAD"/>
    <w:rsid w:val="0047052B"/>
    <w:rsid w:val="00482F7B"/>
    <w:rsid w:val="004C3354"/>
    <w:rsid w:val="004F1051"/>
    <w:rsid w:val="00500269"/>
    <w:rsid w:val="005053F7"/>
    <w:rsid w:val="00537872"/>
    <w:rsid w:val="00551C25"/>
    <w:rsid w:val="00557BD3"/>
    <w:rsid w:val="005728E3"/>
    <w:rsid w:val="00574AED"/>
    <w:rsid w:val="005A39FD"/>
    <w:rsid w:val="005A6FE6"/>
    <w:rsid w:val="005C033C"/>
    <w:rsid w:val="00600187"/>
    <w:rsid w:val="00603999"/>
    <w:rsid w:val="006042CD"/>
    <w:rsid w:val="00616E63"/>
    <w:rsid w:val="0062302C"/>
    <w:rsid w:val="006266D7"/>
    <w:rsid w:val="00636BB8"/>
    <w:rsid w:val="00654CBA"/>
    <w:rsid w:val="00661DE8"/>
    <w:rsid w:val="00681647"/>
    <w:rsid w:val="00683B8D"/>
    <w:rsid w:val="006A7045"/>
    <w:rsid w:val="006D47F4"/>
    <w:rsid w:val="006E04BE"/>
    <w:rsid w:val="006F016F"/>
    <w:rsid w:val="006F4D63"/>
    <w:rsid w:val="00703D05"/>
    <w:rsid w:val="007076C8"/>
    <w:rsid w:val="00734C8E"/>
    <w:rsid w:val="00740636"/>
    <w:rsid w:val="00742AB1"/>
    <w:rsid w:val="00761B25"/>
    <w:rsid w:val="00763ABB"/>
    <w:rsid w:val="007806C2"/>
    <w:rsid w:val="0078425D"/>
    <w:rsid w:val="007B68CB"/>
    <w:rsid w:val="007B748D"/>
    <w:rsid w:val="007C49FD"/>
    <w:rsid w:val="007D6927"/>
    <w:rsid w:val="007E7F5A"/>
    <w:rsid w:val="00842EF4"/>
    <w:rsid w:val="008500D8"/>
    <w:rsid w:val="00851DD1"/>
    <w:rsid w:val="00861723"/>
    <w:rsid w:val="008722FE"/>
    <w:rsid w:val="00884C46"/>
    <w:rsid w:val="008D17DF"/>
    <w:rsid w:val="008D61AC"/>
    <w:rsid w:val="008F1329"/>
    <w:rsid w:val="009122BF"/>
    <w:rsid w:val="00913F4D"/>
    <w:rsid w:val="00917AD1"/>
    <w:rsid w:val="00933B27"/>
    <w:rsid w:val="00971DE8"/>
    <w:rsid w:val="009834C7"/>
    <w:rsid w:val="00985113"/>
    <w:rsid w:val="0099226E"/>
    <w:rsid w:val="00992A75"/>
    <w:rsid w:val="00994A25"/>
    <w:rsid w:val="009A0B89"/>
    <w:rsid w:val="009D4B09"/>
    <w:rsid w:val="009D5430"/>
    <w:rsid w:val="009E72DE"/>
    <w:rsid w:val="009F1C83"/>
    <w:rsid w:val="00A36D03"/>
    <w:rsid w:val="00A4682F"/>
    <w:rsid w:val="00A5227B"/>
    <w:rsid w:val="00A54DF2"/>
    <w:rsid w:val="00A76633"/>
    <w:rsid w:val="00A97AE0"/>
    <w:rsid w:val="00AA4452"/>
    <w:rsid w:val="00AC26DE"/>
    <w:rsid w:val="00AE6868"/>
    <w:rsid w:val="00AF370D"/>
    <w:rsid w:val="00B04E2C"/>
    <w:rsid w:val="00B17CB2"/>
    <w:rsid w:val="00B25D5A"/>
    <w:rsid w:val="00B26B7C"/>
    <w:rsid w:val="00B313A3"/>
    <w:rsid w:val="00B40683"/>
    <w:rsid w:val="00B42AB3"/>
    <w:rsid w:val="00B5062E"/>
    <w:rsid w:val="00BA3D42"/>
    <w:rsid w:val="00BD3FDF"/>
    <w:rsid w:val="00BF3CB2"/>
    <w:rsid w:val="00BF5C42"/>
    <w:rsid w:val="00C03B17"/>
    <w:rsid w:val="00C03E18"/>
    <w:rsid w:val="00C153D6"/>
    <w:rsid w:val="00C52E38"/>
    <w:rsid w:val="00C674AD"/>
    <w:rsid w:val="00CA6765"/>
    <w:rsid w:val="00D26C69"/>
    <w:rsid w:val="00D44C2D"/>
    <w:rsid w:val="00D529EA"/>
    <w:rsid w:val="00D75D72"/>
    <w:rsid w:val="00D910DF"/>
    <w:rsid w:val="00D93173"/>
    <w:rsid w:val="00D94505"/>
    <w:rsid w:val="00D95B79"/>
    <w:rsid w:val="00DC3036"/>
    <w:rsid w:val="00DC4A06"/>
    <w:rsid w:val="00DD4332"/>
    <w:rsid w:val="00DE7E25"/>
    <w:rsid w:val="00E34CBF"/>
    <w:rsid w:val="00E51DAC"/>
    <w:rsid w:val="00ED2B38"/>
    <w:rsid w:val="00EF34CC"/>
    <w:rsid w:val="00F03B9B"/>
    <w:rsid w:val="00F048D7"/>
    <w:rsid w:val="00F15287"/>
    <w:rsid w:val="00F30589"/>
    <w:rsid w:val="00F4102A"/>
    <w:rsid w:val="00F4665C"/>
    <w:rsid w:val="00F610D8"/>
    <w:rsid w:val="00F82B42"/>
    <w:rsid w:val="00F82BB5"/>
    <w:rsid w:val="00F85CC8"/>
    <w:rsid w:val="00F9025F"/>
    <w:rsid w:val="00F90571"/>
    <w:rsid w:val="00F9184F"/>
    <w:rsid w:val="00FB5B3F"/>
    <w:rsid w:val="00FC2236"/>
    <w:rsid w:val="00FD5DFE"/>
    <w:rsid w:val="00FD6D68"/>
    <w:rsid w:val="00FE2B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4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c2">
    <w:name w:val="normal-c-c2"/>
    <w:basedOn w:val="DefaultParagraphFont"/>
    <w:rsid w:val="00F9184F"/>
  </w:style>
  <w:style w:type="character" w:customStyle="1" w:styleId="apple-converted-space">
    <w:name w:val="apple-converted-space"/>
    <w:basedOn w:val="DefaultParagraphFont"/>
    <w:rsid w:val="00F9184F"/>
  </w:style>
  <w:style w:type="character" w:customStyle="1" w:styleId="normal-c-c3">
    <w:name w:val="normal-c-c3"/>
    <w:basedOn w:val="DefaultParagraphFont"/>
    <w:rsid w:val="00F9184F"/>
  </w:style>
  <w:style w:type="paragraph" w:styleId="ListParagraph">
    <w:name w:val="List Paragraph"/>
    <w:basedOn w:val="Normal"/>
    <w:uiPriority w:val="34"/>
    <w:qFormat/>
    <w:rsid w:val="006A7045"/>
    <w:pPr>
      <w:ind w:left="720"/>
      <w:contextualSpacing/>
    </w:pPr>
  </w:style>
  <w:style w:type="paragraph" w:styleId="NormalWeb">
    <w:name w:val="Normal (Web)"/>
    <w:basedOn w:val="Normal"/>
    <w:uiPriority w:val="99"/>
    <w:semiHidden/>
    <w:unhideWhenUsed/>
    <w:rsid w:val="00C03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6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9E"/>
    <w:rPr>
      <w:rFonts w:ascii="Tahoma" w:hAnsi="Tahoma" w:cs="Tahoma"/>
      <w:sz w:val="16"/>
      <w:szCs w:val="16"/>
    </w:rPr>
  </w:style>
  <w:style w:type="character" w:styleId="Hyperlink">
    <w:name w:val="Hyperlink"/>
    <w:basedOn w:val="DefaultParagraphFont"/>
    <w:uiPriority w:val="99"/>
    <w:unhideWhenUsed/>
    <w:rsid w:val="00205A98"/>
    <w:rPr>
      <w:color w:val="0000FF" w:themeColor="hyperlink"/>
      <w:u w:val="single"/>
    </w:rPr>
  </w:style>
  <w:style w:type="character" w:styleId="Strong">
    <w:name w:val="Strong"/>
    <w:basedOn w:val="DefaultParagraphFont"/>
    <w:uiPriority w:val="22"/>
    <w:qFormat/>
    <w:rsid w:val="00290E11"/>
    <w:rPr>
      <w:b/>
      <w:bCs/>
    </w:rPr>
  </w:style>
  <w:style w:type="paragraph" w:customStyle="1" w:styleId="Default">
    <w:name w:val="Default"/>
    <w:rsid w:val="00616E6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294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C50"/>
  </w:style>
  <w:style w:type="paragraph" w:styleId="Footer">
    <w:name w:val="footer"/>
    <w:basedOn w:val="Normal"/>
    <w:link w:val="FooterChar"/>
    <w:unhideWhenUsed/>
    <w:rsid w:val="00294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C50"/>
  </w:style>
  <w:style w:type="paragraph" w:styleId="Title">
    <w:name w:val="Title"/>
    <w:basedOn w:val="Normal"/>
    <w:link w:val="TitleChar"/>
    <w:qFormat/>
    <w:rsid w:val="00294C50"/>
    <w:pPr>
      <w:spacing w:before="120" w:after="360" w:line="240" w:lineRule="auto"/>
      <w:jc w:val="center"/>
      <w:outlineLvl w:val="0"/>
    </w:pPr>
    <w:rPr>
      <w:rFonts w:ascii="Arial" w:eastAsia="Times New Roman" w:hAnsi="Arial" w:cs="Arial"/>
      <w:b/>
      <w:bCs/>
      <w:caps/>
      <w:shadow/>
      <w:color w:val="000000"/>
      <w:kern w:val="28"/>
      <w:sz w:val="72"/>
      <w:szCs w:val="32"/>
    </w:rPr>
  </w:style>
  <w:style w:type="character" w:customStyle="1" w:styleId="TitleChar">
    <w:name w:val="Title Char"/>
    <w:basedOn w:val="DefaultParagraphFont"/>
    <w:link w:val="Title"/>
    <w:rsid w:val="00294C50"/>
    <w:rPr>
      <w:rFonts w:ascii="Arial" w:eastAsia="Times New Roman" w:hAnsi="Arial" w:cs="Arial"/>
      <w:b/>
      <w:bCs/>
      <w:caps/>
      <w:shadow/>
      <w:color w:val="000000"/>
      <w:kern w:val="28"/>
      <w:sz w:val="72"/>
      <w:szCs w:val="32"/>
    </w:rPr>
  </w:style>
  <w:style w:type="paragraph" w:styleId="NoSpacing">
    <w:name w:val="No Spacing"/>
    <w:link w:val="NoSpacingChar"/>
    <w:uiPriority w:val="1"/>
    <w:qFormat/>
    <w:rsid w:val="00294C5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294C50"/>
    <w:rPr>
      <w:rFonts w:eastAsiaTheme="minorEastAsia"/>
      <w:lang w:val="en-US" w:eastAsia="zh-CN"/>
    </w:rPr>
  </w:style>
  <w:style w:type="paragraph" w:styleId="Date">
    <w:name w:val="Date"/>
    <w:basedOn w:val="Normal"/>
    <w:next w:val="Normal"/>
    <w:link w:val="DateChar"/>
    <w:rsid w:val="00603999"/>
    <w:pPr>
      <w:spacing w:after="0" w:line="240" w:lineRule="auto"/>
      <w:ind w:left="4320"/>
    </w:pPr>
    <w:rPr>
      <w:rFonts w:ascii="Comic Sans MS" w:eastAsia="Times New Roman" w:hAnsi="Comic Sans MS" w:cs="Times New Roman"/>
      <w:szCs w:val="20"/>
    </w:rPr>
  </w:style>
  <w:style w:type="character" w:customStyle="1" w:styleId="DateChar">
    <w:name w:val="Date Char"/>
    <w:basedOn w:val="DefaultParagraphFont"/>
    <w:link w:val="Date"/>
    <w:rsid w:val="00603999"/>
    <w:rPr>
      <w:rFonts w:ascii="Comic Sans MS" w:eastAsia="Times New Roman" w:hAnsi="Comic Sans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5954">
      <w:bodyDiv w:val="1"/>
      <w:marLeft w:val="0"/>
      <w:marRight w:val="0"/>
      <w:marTop w:val="0"/>
      <w:marBottom w:val="0"/>
      <w:divBdr>
        <w:top w:val="none" w:sz="0" w:space="0" w:color="auto"/>
        <w:left w:val="none" w:sz="0" w:space="0" w:color="auto"/>
        <w:bottom w:val="none" w:sz="0" w:space="0" w:color="auto"/>
        <w:right w:val="none" w:sz="0" w:space="0" w:color="auto"/>
      </w:divBdr>
    </w:div>
    <w:div w:id="290790110">
      <w:bodyDiv w:val="1"/>
      <w:marLeft w:val="0"/>
      <w:marRight w:val="0"/>
      <w:marTop w:val="0"/>
      <w:marBottom w:val="0"/>
      <w:divBdr>
        <w:top w:val="none" w:sz="0" w:space="0" w:color="auto"/>
        <w:left w:val="none" w:sz="0" w:space="0" w:color="auto"/>
        <w:bottom w:val="none" w:sz="0" w:space="0" w:color="auto"/>
        <w:right w:val="none" w:sz="0" w:space="0" w:color="auto"/>
      </w:divBdr>
      <w:divsChild>
        <w:div w:id="1778065958">
          <w:marLeft w:val="0"/>
          <w:marRight w:val="0"/>
          <w:marTop w:val="0"/>
          <w:marBottom w:val="0"/>
          <w:divBdr>
            <w:top w:val="none" w:sz="0" w:space="0" w:color="auto"/>
            <w:left w:val="none" w:sz="0" w:space="0" w:color="auto"/>
            <w:bottom w:val="none" w:sz="0" w:space="0" w:color="auto"/>
            <w:right w:val="none" w:sz="0" w:space="0" w:color="auto"/>
          </w:divBdr>
          <w:divsChild>
            <w:div w:id="116729611">
              <w:marLeft w:val="0"/>
              <w:marRight w:val="450"/>
              <w:marTop w:val="0"/>
              <w:marBottom w:val="600"/>
              <w:divBdr>
                <w:top w:val="none" w:sz="0" w:space="0" w:color="auto"/>
                <w:left w:val="none" w:sz="0" w:space="0" w:color="auto"/>
                <w:bottom w:val="none" w:sz="0" w:space="0" w:color="auto"/>
                <w:right w:val="none" w:sz="0" w:space="0" w:color="auto"/>
              </w:divBdr>
              <w:divsChild>
                <w:div w:id="1089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70102">
      <w:bodyDiv w:val="1"/>
      <w:marLeft w:val="0"/>
      <w:marRight w:val="0"/>
      <w:marTop w:val="0"/>
      <w:marBottom w:val="0"/>
      <w:divBdr>
        <w:top w:val="none" w:sz="0" w:space="0" w:color="auto"/>
        <w:left w:val="none" w:sz="0" w:space="0" w:color="auto"/>
        <w:bottom w:val="none" w:sz="0" w:space="0" w:color="auto"/>
        <w:right w:val="none" w:sz="0" w:space="0" w:color="auto"/>
      </w:divBdr>
    </w:div>
    <w:div w:id="341511194">
      <w:bodyDiv w:val="1"/>
      <w:marLeft w:val="0"/>
      <w:marRight w:val="0"/>
      <w:marTop w:val="0"/>
      <w:marBottom w:val="0"/>
      <w:divBdr>
        <w:top w:val="none" w:sz="0" w:space="0" w:color="auto"/>
        <w:left w:val="none" w:sz="0" w:space="0" w:color="auto"/>
        <w:bottom w:val="none" w:sz="0" w:space="0" w:color="auto"/>
        <w:right w:val="none" w:sz="0" w:space="0" w:color="auto"/>
      </w:divBdr>
    </w:div>
    <w:div w:id="488717564">
      <w:bodyDiv w:val="1"/>
      <w:marLeft w:val="0"/>
      <w:marRight w:val="0"/>
      <w:marTop w:val="0"/>
      <w:marBottom w:val="0"/>
      <w:divBdr>
        <w:top w:val="none" w:sz="0" w:space="0" w:color="auto"/>
        <w:left w:val="none" w:sz="0" w:space="0" w:color="auto"/>
        <w:bottom w:val="none" w:sz="0" w:space="0" w:color="auto"/>
        <w:right w:val="none" w:sz="0" w:space="0" w:color="auto"/>
      </w:divBdr>
    </w:div>
    <w:div w:id="817720790">
      <w:bodyDiv w:val="1"/>
      <w:marLeft w:val="0"/>
      <w:marRight w:val="0"/>
      <w:marTop w:val="0"/>
      <w:marBottom w:val="0"/>
      <w:divBdr>
        <w:top w:val="none" w:sz="0" w:space="0" w:color="auto"/>
        <w:left w:val="none" w:sz="0" w:space="0" w:color="auto"/>
        <w:bottom w:val="none" w:sz="0" w:space="0" w:color="auto"/>
        <w:right w:val="none" w:sz="0" w:space="0" w:color="auto"/>
      </w:divBdr>
      <w:divsChild>
        <w:div w:id="1265266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94443">
      <w:bodyDiv w:val="1"/>
      <w:marLeft w:val="0"/>
      <w:marRight w:val="0"/>
      <w:marTop w:val="0"/>
      <w:marBottom w:val="0"/>
      <w:divBdr>
        <w:top w:val="none" w:sz="0" w:space="0" w:color="auto"/>
        <w:left w:val="none" w:sz="0" w:space="0" w:color="auto"/>
        <w:bottom w:val="none" w:sz="0" w:space="0" w:color="auto"/>
        <w:right w:val="none" w:sz="0" w:space="0" w:color="auto"/>
      </w:divBdr>
    </w:div>
    <w:div w:id="1063022821">
      <w:bodyDiv w:val="1"/>
      <w:marLeft w:val="0"/>
      <w:marRight w:val="0"/>
      <w:marTop w:val="0"/>
      <w:marBottom w:val="0"/>
      <w:divBdr>
        <w:top w:val="none" w:sz="0" w:space="0" w:color="auto"/>
        <w:left w:val="none" w:sz="0" w:space="0" w:color="auto"/>
        <w:bottom w:val="none" w:sz="0" w:space="0" w:color="auto"/>
        <w:right w:val="none" w:sz="0" w:space="0" w:color="auto"/>
      </w:divBdr>
    </w:div>
    <w:div w:id="1108236005">
      <w:bodyDiv w:val="1"/>
      <w:marLeft w:val="0"/>
      <w:marRight w:val="0"/>
      <w:marTop w:val="0"/>
      <w:marBottom w:val="0"/>
      <w:divBdr>
        <w:top w:val="none" w:sz="0" w:space="0" w:color="auto"/>
        <w:left w:val="none" w:sz="0" w:space="0" w:color="auto"/>
        <w:bottom w:val="none" w:sz="0" w:space="0" w:color="auto"/>
        <w:right w:val="none" w:sz="0" w:space="0" w:color="auto"/>
      </w:divBdr>
    </w:div>
    <w:div w:id="1230386379">
      <w:bodyDiv w:val="1"/>
      <w:marLeft w:val="0"/>
      <w:marRight w:val="0"/>
      <w:marTop w:val="0"/>
      <w:marBottom w:val="0"/>
      <w:divBdr>
        <w:top w:val="none" w:sz="0" w:space="0" w:color="auto"/>
        <w:left w:val="none" w:sz="0" w:space="0" w:color="auto"/>
        <w:bottom w:val="none" w:sz="0" w:space="0" w:color="auto"/>
        <w:right w:val="none" w:sz="0" w:space="0" w:color="auto"/>
      </w:divBdr>
      <w:divsChild>
        <w:div w:id="77748138">
          <w:marLeft w:val="0"/>
          <w:marRight w:val="0"/>
          <w:marTop w:val="0"/>
          <w:marBottom w:val="0"/>
          <w:divBdr>
            <w:top w:val="none" w:sz="0" w:space="0" w:color="auto"/>
            <w:left w:val="none" w:sz="0" w:space="0" w:color="auto"/>
            <w:bottom w:val="none" w:sz="0" w:space="0" w:color="auto"/>
            <w:right w:val="none" w:sz="0" w:space="0" w:color="auto"/>
          </w:divBdr>
          <w:divsChild>
            <w:div w:id="1425417485">
              <w:marLeft w:val="0"/>
              <w:marRight w:val="0"/>
              <w:marTop w:val="0"/>
              <w:marBottom w:val="0"/>
              <w:divBdr>
                <w:top w:val="none" w:sz="0" w:space="0" w:color="auto"/>
                <w:left w:val="none" w:sz="0" w:space="0" w:color="auto"/>
                <w:bottom w:val="none" w:sz="0" w:space="0" w:color="auto"/>
                <w:right w:val="none" w:sz="0" w:space="0" w:color="auto"/>
              </w:divBdr>
              <w:divsChild>
                <w:div w:id="302085017">
                  <w:marLeft w:val="0"/>
                  <w:marRight w:val="0"/>
                  <w:marTop w:val="0"/>
                  <w:marBottom w:val="0"/>
                  <w:divBdr>
                    <w:top w:val="none" w:sz="0" w:space="0" w:color="auto"/>
                    <w:left w:val="none" w:sz="0" w:space="0" w:color="auto"/>
                    <w:bottom w:val="none" w:sz="0" w:space="0" w:color="auto"/>
                    <w:right w:val="none" w:sz="0" w:space="0" w:color="auto"/>
                  </w:divBdr>
                  <w:divsChild>
                    <w:div w:id="8945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12235">
      <w:bodyDiv w:val="1"/>
      <w:marLeft w:val="0"/>
      <w:marRight w:val="0"/>
      <w:marTop w:val="0"/>
      <w:marBottom w:val="0"/>
      <w:divBdr>
        <w:top w:val="none" w:sz="0" w:space="0" w:color="auto"/>
        <w:left w:val="none" w:sz="0" w:space="0" w:color="auto"/>
        <w:bottom w:val="none" w:sz="0" w:space="0" w:color="auto"/>
        <w:right w:val="none" w:sz="0" w:space="0" w:color="auto"/>
      </w:divBdr>
    </w:div>
    <w:div w:id="1510371545">
      <w:bodyDiv w:val="1"/>
      <w:marLeft w:val="0"/>
      <w:marRight w:val="0"/>
      <w:marTop w:val="0"/>
      <w:marBottom w:val="0"/>
      <w:divBdr>
        <w:top w:val="none" w:sz="0" w:space="0" w:color="auto"/>
        <w:left w:val="none" w:sz="0" w:space="0" w:color="auto"/>
        <w:bottom w:val="none" w:sz="0" w:space="0" w:color="auto"/>
        <w:right w:val="none" w:sz="0" w:space="0" w:color="auto"/>
      </w:divBdr>
    </w:div>
    <w:div w:id="1908035340">
      <w:bodyDiv w:val="1"/>
      <w:marLeft w:val="0"/>
      <w:marRight w:val="0"/>
      <w:marTop w:val="0"/>
      <w:marBottom w:val="0"/>
      <w:divBdr>
        <w:top w:val="none" w:sz="0" w:space="0" w:color="auto"/>
        <w:left w:val="none" w:sz="0" w:space="0" w:color="auto"/>
        <w:bottom w:val="none" w:sz="0" w:space="0" w:color="auto"/>
        <w:right w:val="none" w:sz="0" w:space="0" w:color="auto"/>
      </w:divBdr>
    </w:div>
    <w:div w:id="1954361915">
      <w:bodyDiv w:val="1"/>
      <w:marLeft w:val="0"/>
      <w:marRight w:val="0"/>
      <w:marTop w:val="0"/>
      <w:marBottom w:val="0"/>
      <w:divBdr>
        <w:top w:val="none" w:sz="0" w:space="0" w:color="auto"/>
        <w:left w:val="none" w:sz="0" w:space="0" w:color="auto"/>
        <w:bottom w:val="none" w:sz="0" w:space="0" w:color="auto"/>
        <w:right w:val="none" w:sz="0" w:space="0" w:color="auto"/>
      </w:divBdr>
    </w:div>
    <w:div w:id="20113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Updated May 2017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FDF62B-94D0-4AC1-96D7-EC55CAFC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Special Educational Needs and Disability Policy</vt:lpstr>
    </vt:vector>
  </TitlesOfParts>
  <Company>Mill Primary School</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Disability Policy</dc:title>
  <dc:subject>SEND POLICY</dc:subject>
  <dc:creator>Kim Harper SENCO</dc:creator>
  <cp:lastModifiedBy>OfficeManager</cp:lastModifiedBy>
  <cp:revision>2</cp:revision>
  <cp:lastPrinted>2017-05-16T08:26:00Z</cp:lastPrinted>
  <dcterms:created xsi:type="dcterms:W3CDTF">2018-11-05T10:17:00Z</dcterms:created>
  <dcterms:modified xsi:type="dcterms:W3CDTF">2018-11-05T10:17:00Z</dcterms:modified>
</cp:coreProperties>
</file>