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67EE" w14:textId="6B69B9FC" w:rsidR="00205BD3" w:rsidRPr="00205BD3" w:rsidRDefault="00DE1B47" w:rsidP="7F9AE177">
      <w:pPr>
        <w:jc w:val="center"/>
        <w:rPr>
          <w:rFonts w:asciiTheme="minorHAnsi" w:hAnsiTheme="minorHAnsi"/>
          <w:b/>
          <w:bCs/>
          <w:i w:val="0"/>
          <w:iCs w:val="0"/>
          <w:sz w:val="22"/>
          <w:szCs w:val="22"/>
          <w:u w:val="single"/>
        </w:rPr>
      </w:pPr>
      <w:bookmarkStart w:id="0" w:name="_GoBack"/>
      <w:bookmarkEnd w:id="0"/>
      <w:r>
        <w:rPr>
          <w:rFonts w:asciiTheme="minorHAnsi" w:hAnsiTheme="minorHAnsi"/>
          <w:b/>
          <w:bCs/>
          <w:i w:val="0"/>
          <w:iCs w:val="0"/>
          <w:sz w:val="22"/>
          <w:szCs w:val="22"/>
          <w:u w:val="single"/>
        </w:rPr>
        <w:t>Seymour</w:t>
      </w:r>
      <w:r w:rsidR="7F9AE177" w:rsidRPr="7F9AE177">
        <w:rPr>
          <w:rFonts w:asciiTheme="minorHAnsi" w:hAnsiTheme="minorHAnsi"/>
          <w:b/>
          <w:bCs/>
          <w:i w:val="0"/>
          <w:iCs w:val="0"/>
          <w:sz w:val="22"/>
          <w:szCs w:val="22"/>
          <w:u w:val="single"/>
        </w:rPr>
        <w:t xml:space="preserve"> Primary School Special Needs Information Report </w:t>
      </w:r>
      <w:r w:rsidR="00F77ED7">
        <w:rPr>
          <w:rFonts w:asciiTheme="minorHAnsi" w:hAnsiTheme="minorHAnsi"/>
          <w:b/>
          <w:bCs/>
          <w:i w:val="0"/>
          <w:iCs w:val="0"/>
          <w:sz w:val="22"/>
          <w:szCs w:val="22"/>
          <w:u w:val="single"/>
        </w:rPr>
        <w:t>2018</w:t>
      </w:r>
    </w:p>
    <w:p w14:paraId="2C7F542B" w14:textId="77777777" w:rsidR="00205BD3" w:rsidRPr="00205BD3" w:rsidRDefault="00205BD3" w:rsidP="00205BD3">
      <w:pPr>
        <w:jc w:val="center"/>
        <w:rPr>
          <w:rFonts w:asciiTheme="minorHAnsi" w:hAnsiTheme="minorHAnsi"/>
          <w:b/>
          <w:i w:val="0"/>
          <w:sz w:val="22"/>
          <w:szCs w:val="22"/>
        </w:rPr>
      </w:pPr>
    </w:p>
    <w:tbl>
      <w:tblPr>
        <w:tblStyle w:val="TableGrid"/>
        <w:tblW w:w="1046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8201"/>
      </w:tblGrid>
      <w:tr w:rsidR="00D57A9A" w14:paraId="08B3916B" w14:textId="77777777" w:rsidTr="00EC7DC4">
        <w:tc>
          <w:tcPr>
            <w:tcW w:w="10469" w:type="dxa"/>
            <w:gridSpan w:val="3"/>
          </w:tcPr>
          <w:p w14:paraId="13BE5AF1" w14:textId="77A3AF72" w:rsidR="00D57A9A" w:rsidRDefault="00D57A9A" w:rsidP="00F77ED7">
            <w:pPr>
              <w:jc w:val="center"/>
              <w:rPr>
                <w:rFonts w:asciiTheme="minorHAnsi" w:hAnsiTheme="minorHAnsi"/>
                <w:b/>
                <w:i w:val="0"/>
                <w:sz w:val="22"/>
                <w:szCs w:val="22"/>
              </w:rPr>
            </w:pPr>
            <w:r w:rsidRPr="7F9AE177">
              <w:rPr>
                <w:rFonts w:asciiTheme="minorHAnsi" w:hAnsiTheme="minorHAnsi"/>
                <w:b/>
                <w:bCs/>
                <w:i w:val="0"/>
                <w:iCs w:val="0"/>
                <w:sz w:val="22"/>
                <w:szCs w:val="22"/>
              </w:rPr>
              <w:t xml:space="preserve">   Meeting the Needs of Children with Special Educational Needs and Disabilities</w:t>
            </w:r>
          </w:p>
        </w:tc>
      </w:tr>
      <w:tr w:rsidR="00D57A9A" w14:paraId="01A3BAFC" w14:textId="77777777" w:rsidTr="00EC7DC4">
        <w:tc>
          <w:tcPr>
            <w:tcW w:w="10469" w:type="dxa"/>
            <w:gridSpan w:val="3"/>
          </w:tcPr>
          <w:p w14:paraId="2CF7AE3C" w14:textId="77777777" w:rsidR="00D57A9A" w:rsidRDefault="00D57A9A" w:rsidP="00205BD3">
            <w:pPr>
              <w:ind w:left="0" w:firstLine="0"/>
              <w:rPr>
                <w:rFonts w:asciiTheme="minorHAnsi" w:hAnsiTheme="minorHAnsi"/>
                <w:b/>
                <w:i w:val="0"/>
                <w:sz w:val="22"/>
                <w:szCs w:val="22"/>
              </w:rPr>
            </w:pPr>
          </w:p>
          <w:p w14:paraId="695DBB23" w14:textId="31241436" w:rsidR="00D57A9A" w:rsidRPr="00205BD3" w:rsidRDefault="00DE1B47" w:rsidP="00D57A9A">
            <w:pPr>
              <w:ind w:left="0" w:firstLine="0"/>
              <w:jc w:val="both"/>
              <w:rPr>
                <w:rFonts w:asciiTheme="minorHAnsi" w:hAnsiTheme="minorHAnsi"/>
                <w:i w:val="0"/>
                <w:iCs w:val="0"/>
                <w:sz w:val="22"/>
                <w:szCs w:val="22"/>
              </w:rPr>
            </w:pPr>
            <w:r>
              <w:rPr>
                <w:rFonts w:asciiTheme="minorHAnsi" w:hAnsiTheme="minorHAnsi"/>
                <w:i w:val="0"/>
                <w:iCs w:val="0"/>
                <w:sz w:val="22"/>
                <w:szCs w:val="22"/>
              </w:rPr>
              <w:t>Seymour</w:t>
            </w:r>
            <w:r w:rsidR="00D57A9A" w:rsidRPr="7F9AE177">
              <w:rPr>
                <w:rFonts w:asciiTheme="minorHAnsi" w:hAnsiTheme="minorHAnsi"/>
                <w:i w:val="0"/>
                <w:iCs w:val="0"/>
                <w:sz w:val="22"/>
                <w:szCs w:val="22"/>
              </w:rPr>
              <w:t xml:space="preserve"> Primary School is part of the Kemnal Academy Trust schools in the Crawley Locality Group. As a locality group, we are committed to being inclusive schools and </w:t>
            </w:r>
            <w:r w:rsidR="00D57A9A">
              <w:rPr>
                <w:rFonts w:asciiTheme="minorHAnsi" w:hAnsiTheme="minorHAnsi"/>
                <w:i w:val="0"/>
                <w:iCs w:val="0"/>
                <w:sz w:val="22"/>
                <w:szCs w:val="22"/>
              </w:rPr>
              <w:t>align our</w:t>
            </w:r>
            <w:r w:rsidR="00D57A9A" w:rsidRPr="7F9AE177">
              <w:rPr>
                <w:rFonts w:asciiTheme="minorHAnsi" w:hAnsiTheme="minorHAnsi"/>
                <w:i w:val="0"/>
                <w:iCs w:val="0"/>
                <w:sz w:val="22"/>
                <w:szCs w:val="22"/>
              </w:rPr>
              <w:t xml:space="preserve"> approach to meeting the needs of all pupils including those with Special Educational Needs</w:t>
            </w:r>
            <w:r w:rsidR="00D57A9A">
              <w:rPr>
                <w:rFonts w:asciiTheme="minorHAnsi" w:hAnsiTheme="minorHAnsi"/>
                <w:i w:val="0"/>
                <w:iCs w:val="0"/>
                <w:sz w:val="22"/>
                <w:szCs w:val="22"/>
              </w:rPr>
              <w:t xml:space="preserve"> and disabilities</w:t>
            </w:r>
            <w:r w:rsidR="00D57A9A" w:rsidRPr="7F9AE177">
              <w:rPr>
                <w:rFonts w:asciiTheme="minorHAnsi" w:hAnsiTheme="minorHAnsi"/>
                <w:i w:val="0"/>
                <w:iCs w:val="0"/>
                <w:sz w:val="22"/>
                <w:szCs w:val="22"/>
              </w:rPr>
              <w:t xml:space="preserve">. </w:t>
            </w:r>
          </w:p>
          <w:p w14:paraId="4BE10A37" w14:textId="77777777" w:rsidR="00D57A9A" w:rsidRPr="00205BD3" w:rsidRDefault="00D57A9A" w:rsidP="00D57A9A">
            <w:pPr>
              <w:ind w:left="720"/>
              <w:jc w:val="both"/>
              <w:rPr>
                <w:rFonts w:asciiTheme="minorHAnsi" w:hAnsiTheme="minorHAnsi"/>
                <w:i w:val="0"/>
                <w:sz w:val="22"/>
                <w:szCs w:val="22"/>
              </w:rPr>
            </w:pPr>
          </w:p>
          <w:p w14:paraId="1351AFB5" w14:textId="77777777" w:rsidR="00D57A9A" w:rsidRPr="00205BD3" w:rsidRDefault="00D57A9A" w:rsidP="00D57A9A">
            <w:pPr>
              <w:ind w:left="0" w:firstLine="0"/>
              <w:jc w:val="both"/>
              <w:rPr>
                <w:rFonts w:asciiTheme="minorHAnsi" w:hAnsiTheme="minorHAnsi"/>
                <w:i w:val="0"/>
                <w:sz w:val="22"/>
                <w:szCs w:val="22"/>
              </w:rPr>
            </w:pPr>
            <w:r w:rsidRPr="00205BD3">
              <w:rPr>
                <w:rFonts w:asciiTheme="minorHAnsi" w:hAnsiTheme="minorHAnsi"/>
                <w:i w:val="0"/>
                <w:sz w:val="22"/>
                <w:szCs w:val="22"/>
              </w:rPr>
              <w:t>We work to ensure that the necessary</w:t>
            </w:r>
            <w:r>
              <w:rPr>
                <w:rFonts w:asciiTheme="minorHAnsi" w:hAnsiTheme="minorHAnsi"/>
                <w:i w:val="0"/>
                <w:sz w:val="22"/>
                <w:szCs w:val="22"/>
              </w:rPr>
              <w:t xml:space="preserve"> provision is made for any student</w:t>
            </w:r>
            <w:r w:rsidRPr="00205BD3">
              <w:rPr>
                <w:rFonts w:asciiTheme="minorHAnsi" w:hAnsiTheme="minorHAnsi"/>
                <w:i w:val="0"/>
                <w:sz w:val="22"/>
                <w:szCs w:val="22"/>
              </w:rPr>
              <w:t xml:space="preserve"> who has special educational needs and that those needs are made known to all who are likely to teach them.  We endeavour to ensure that all teachers are able to identify and provide for</w:t>
            </w:r>
            <w:r>
              <w:rPr>
                <w:rFonts w:asciiTheme="minorHAnsi" w:hAnsiTheme="minorHAnsi"/>
                <w:i w:val="0"/>
                <w:sz w:val="22"/>
                <w:szCs w:val="22"/>
              </w:rPr>
              <w:t xml:space="preserve"> </w:t>
            </w:r>
            <w:r w:rsidRPr="00205BD3">
              <w:rPr>
                <w:rFonts w:asciiTheme="minorHAnsi" w:hAnsiTheme="minorHAnsi"/>
                <w:i w:val="0"/>
                <w:sz w:val="22"/>
                <w:szCs w:val="22"/>
              </w:rPr>
              <w:t>those students who have special educational needs</w:t>
            </w:r>
            <w:r>
              <w:rPr>
                <w:rFonts w:asciiTheme="minorHAnsi" w:hAnsiTheme="minorHAnsi"/>
                <w:i w:val="0"/>
                <w:sz w:val="22"/>
                <w:szCs w:val="22"/>
              </w:rPr>
              <w:t xml:space="preserve"> and disabilities</w:t>
            </w:r>
            <w:r w:rsidRPr="00205BD3">
              <w:rPr>
                <w:rFonts w:asciiTheme="minorHAnsi" w:hAnsiTheme="minorHAnsi"/>
                <w:i w:val="0"/>
                <w:sz w:val="22"/>
                <w:szCs w:val="22"/>
              </w:rPr>
              <w:t xml:space="preserve">, to allow them to </w:t>
            </w:r>
            <w:r>
              <w:rPr>
                <w:rFonts w:asciiTheme="minorHAnsi" w:hAnsiTheme="minorHAnsi"/>
                <w:i w:val="0"/>
                <w:sz w:val="22"/>
                <w:szCs w:val="22"/>
              </w:rPr>
              <w:t>access and participate in all</w:t>
            </w:r>
            <w:r w:rsidRPr="00205BD3">
              <w:rPr>
                <w:rFonts w:asciiTheme="minorHAnsi" w:hAnsiTheme="minorHAnsi"/>
                <w:i w:val="0"/>
                <w:sz w:val="22"/>
                <w:szCs w:val="22"/>
              </w:rPr>
              <w:t xml:space="preserve"> the</w:t>
            </w:r>
            <w:r>
              <w:rPr>
                <w:rFonts w:asciiTheme="minorHAnsi" w:hAnsiTheme="minorHAnsi"/>
                <w:i w:val="0"/>
                <w:sz w:val="22"/>
                <w:szCs w:val="22"/>
              </w:rPr>
              <w:t xml:space="preserve"> </w:t>
            </w:r>
            <w:r w:rsidRPr="00205BD3">
              <w:rPr>
                <w:rFonts w:asciiTheme="minorHAnsi" w:hAnsiTheme="minorHAnsi"/>
                <w:i w:val="0"/>
                <w:sz w:val="22"/>
                <w:szCs w:val="22"/>
              </w:rPr>
              <w:t>activities of the schools, together with pupils who do not have special educational needs.</w:t>
            </w:r>
          </w:p>
          <w:p w14:paraId="70302260" w14:textId="23B9E0F4" w:rsidR="00D57A9A" w:rsidRDefault="00D57A9A" w:rsidP="003E0AD6">
            <w:pPr>
              <w:rPr>
                <w:rFonts w:asciiTheme="minorHAnsi" w:hAnsiTheme="minorHAnsi"/>
                <w:b/>
                <w:i w:val="0"/>
                <w:sz w:val="22"/>
                <w:szCs w:val="22"/>
              </w:rPr>
            </w:pPr>
          </w:p>
        </w:tc>
      </w:tr>
      <w:tr w:rsidR="00D57A9A" w14:paraId="7121ECD4" w14:textId="77777777" w:rsidTr="00EC7DC4">
        <w:tc>
          <w:tcPr>
            <w:tcW w:w="10469" w:type="dxa"/>
            <w:gridSpan w:val="3"/>
          </w:tcPr>
          <w:p w14:paraId="2D9B8949" w14:textId="2ECEBB40" w:rsidR="00D57A9A" w:rsidRPr="00205BD3" w:rsidRDefault="00DE1B47" w:rsidP="00F87C7A">
            <w:pPr>
              <w:jc w:val="center"/>
              <w:rPr>
                <w:rFonts w:asciiTheme="minorHAnsi" w:hAnsiTheme="minorHAnsi"/>
                <w:i w:val="0"/>
                <w:iCs w:val="0"/>
                <w:sz w:val="22"/>
                <w:szCs w:val="22"/>
              </w:rPr>
            </w:pPr>
            <w:r>
              <w:rPr>
                <w:rFonts w:asciiTheme="minorHAnsi" w:hAnsiTheme="minorHAnsi"/>
                <w:b/>
                <w:bCs/>
                <w:i w:val="0"/>
                <w:iCs w:val="0"/>
                <w:sz w:val="22"/>
                <w:szCs w:val="22"/>
              </w:rPr>
              <w:t>Seymour</w:t>
            </w:r>
            <w:r w:rsidR="00D57A9A" w:rsidRPr="7F9AE177">
              <w:rPr>
                <w:rFonts w:asciiTheme="minorHAnsi" w:hAnsiTheme="minorHAnsi"/>
                <w:b/>
                <w:bCs/>
                <w:i w:val="0"/>
                <w:iCs w:val="0"/>
                <w:sz w:val="22"/>
                <w:szCs w:val="22"/>
              </w:rPr>
              <w:t xml:space="preserve"> School</w:t>
            </w:r>
            <w:r w:rsidR="00D57A9A">
              <w:rPr>
                <w:rFonts w:asciiTheme="minorHAnsi" w:hAnsiTheme="minorHAnsi"/>
                <w:b/>
                <w:bCs/>
                <w:i w:val="0"/>
                <w:iCs w:val="0"/>
                <w:sz w:val="22"/>
                <w:szCs w:val="22"/>
              </w:rPr>
              <w:t>’s</w:t>
            </w:r>
            <w:r w:rsidR="00D57A9A" w:rsidRPr="7F9AE177">
              <w:rPr>
                <w:rFonts w:asciiTheme="minorHAnsi" w:hAnsiTheme="minorHAnsi"/>
                <w:b/>
                <w:bCs/>
                <w:i w:val="0"/>
                <w:iCs w:val="0"/>
                <w:sz w:val="22"/>
                <w:szCs w:val="22"/>
              </w:rPr>
              <w:t xml:space="preserve"> Support and Provision for children with SEND</w:t>
            </w:r>
          </w:p>
          <w:p w14:paraId="05C4FCC6" w14:textId="77777777" w:rsidR="00D57A9A" w:rsidRDefault="00D57A9A" w:rsidP="00205BD3">
            <w:pPr>
              <w:ind w:left="0" w:firstLine="0"/>
              <w:rPr>
                <w:rFonts w:asciiTheme="minorHAnsi" w:hAnsiTheme="minorHAnsi"/>
                <w:b/>
                <w:i w:val="0"/>
                <w:sz w:val="22"/>
                <w:szCs w:val="22"/>
              </w:rPr>
            </w:pPr>
          </w:p>
        </w:tc>
      </w:tr>
      <w:tr w:rsidR="00D57A9A" w14:paraId="3950BD6F" w14:textId="77777777" w:rsidTr="00EC7DC4">
        <w:tc>
          <w:tcPr>
            <w:tcW w:w="10469" w:type="dxa"/>
            <w:gridSpan w:val="3"/>
          </w:tcPr>
          <w:p w14:paraId="7C5092E9" w14:textId="22C529A3" w:rsidR="00D57A9A" w:rsidRPr="00D57A9A" w:rsidRDefault="00D57A9A" w:rsidP="00D57A9A">
            <w:pPr>
              <w:ind w:left="0" w:firstLine="0"/>
              <w:rPr>
                <w:rFonts w:asciiTheme="minorHAnsi" w:hAnsiTheme="minorHAnsi"/>
                <w:b/>
                <w:i w:val="0"/>
                <w:sz w:val="22"/>
                <w:szCs w:val="22"/>
              </w:rPr>
            </w:pPr>
            <w:r w:rsidRPr="00205BD3">
              <w:rPr>
                <w:rFonts w:asciiTheme="minorHAnsi" w:hAnsiTheme="minorHAnsi"/>
                <w:i w:val="0"/>
                <w:sz w:val="22"/>
                <w:szCs w:val="22"/>
              </w:rPr>
              <w:t xml:space="preserve">Support is tailored to individual need as a result of assessment by internal and external </w:t>
            </w:r>
            <w:r>
              <w:rPr>
                <w:rFonts w:asciiTheme="minorHAnsi" w:hAnsiTheme="minorHAnsi"/>
                <w:i w:val="0"/>
                <w:sz w:val="22"/>
                <w:szCs w:val="22"/>
              </w:rPr>
              <w:t>agencies.</w:t>
            </w:r>
          </w:p>
          <w:p w14:paraId="3A20DEF8" w14:textId="5313B96E" w:rsidR="00D57A9A" w:rsidRDefault="00D57A9A" w:rsidP="00D82133">
            <w:pPr>
              <w:ind w:left="0" w:firstLine="0"/>
              <w:rPr>
                <w:rFonts w:asciiTheme="minorHAnsi" w:hAnsiTheme="minorHAnsi"/>
                <w:i w:val="0"/>
                <w:sz w:val="22"/>
                <w:szCs w:val="22"/>
              </w:rPr>
            </w:pPr>
            <w:r w:rsidRPr="00205BD3">
              <w:rPr>
                <w:rFonts w:asciiTheme="minorHAnsi" w:hAnsiTheme="minorHAnsi"/>
                <w:i w:val="0"/>
                <w:sz w:val="22"/>
                <w:szCs w:val="22"/>
              </w:rPr>
              <w:t>Support is aimed at children becoming independent learners</w:t>
            </w:r>
            <w:r w:rsidR="00D82133">
              <w:rPr>
                <w:rFonts w:asciiTheme="minorHAnsi" w:hAnsiTheme="minorHAnsi"/>
                <w:i w:val="0"/>
                <w:sz w:val="22"/>
                <w:szCs w:val="22"/>
              </w:rPr>
              <w:t xml:space="preserve"> and meeting their potential</w:t>
            </w:r>
            <w:r w:rsidRPr="00205BD3">
              <w:rPr>
                <w:rFonts w:asciiTheme="minorHAnsi" w:hAnsiTheme="minorHAnsi"/>
                <w:i w:val="0"/>
                <w:sz w:val="22"/>
                <w:szCs w:val="22"/>
              </w:rPr>
              <w:t>.</w:t>
            </w:r>
          </w:p>
          <w:p w14:paraId="471CDCD5" w14:textId="200E2E2C" w:rsidR="00D57A9A" w:rsidRPr="00205BD3" w:rsidRDefault="00D57A9A" w:rsidP="003E0AD6">
            <w:pPr>
              <w:rPr>
                <w:rFonts w:asciiTheme="minorHAnsi" w:hAnsiTheme="minorHAnsi"/>
                <w:b/>
                <w:i w:val="0"/>
                <w:sz w:val="22"/>
                <w:szCs w:val="22"/>
              </w:rPr>
            </w:pPr>
          </w:p>
        </w:tc>
      </w:tr>
      <w:tr w:rsidR="003E0AD6" w14:paraId="362AAF63" w14:textId="77777777" w:rsidTr="00EC7DC4">
        <w:tc>
          <w:tcPr>
            <w:tcW w:w="567" w:type="dxa"/>
          </w:tcPr>
          <w:p w14:paraId="2F7126A7" w14:textId="5E3B7B13" w:rsidR="003E0AD6" w:rsidRDefault="003E0AD6" w:rsidP="00205BD3">
            <w:pPr>
              <w:ind w:left="0" w:firstLine="0"/>
              <w:rPr>
                <w:rFonts w:asciiTheme="minorHAnsi" w:hAnsiTheme="minorHAnsi"/>
                <w:b/>
                <w:i w:val="0"/>
                <w:sz w:val="22"/>
                <w:szCs w:val="22"/>
              </w:rPr>
            </w:pPr>
          </w:p>
        </w:tc>
        <w:tc>
          <w:tcPr>
            <w:tcW w:w="9902" w:type="dxa"/>
            <w:gridSpan w:val="2"/>
          </w:tcPr>
          <w:p w14:paraId="2D6C6222" w14:textId="77777777" w:rsidR="003E0AD6" w:rsidRPr="00205BD3" w:rsidRDefault="003E0AD6" w:rsidP="003E0AD6">
            <w:pPr>
              <w:rPr>
                <w:rFonts w:asciiTheme="minorHAnsi" w:hAnsiTheme="minorHAnsi"/>
                <w:b/>
                <w:i w:val="0"/>
                <w:sz w:val="22"/>
                <w:szCs w:val="22"/>
              </w:rPr>
            </w:pPr>
            <w:r w:rsidRPr="00205BD3">
              <w:rPr>
                <w:rFonts w:asciiTheme="minorHAnsi" w:hAnsiTheme="minorHAnsi"/>
                <w:b/>
                <w:i w:val="0"/>
                <w:sz w:val="22"/>
                <w:szCs w:val="22"/>
              </w:rPr>
              <w:t>Key Questions:</w:t>
            </w:r>
          </w:p>
          <w:p w14:paraId="22E494BC" w14:textId="77777777" w:rsidR="003E0AD6" w:rsidRDefault="003E0AD6" w:rsidP="00205BD3">
            <w:pPr>
              <w:ind w:left="0" w:firstLine="0"/>
              <w:rPr>
                <w:rFonts w:asciiTheme="minorHAnsi" w:hAnsiTheme="minorHAnsi"/>
                <w:b/>
                <w:i w:val="0"/>
                <w:sz w:val="22"/>
                <w:szCs w:val="22"/>
              </w:rPr>
            </w:pPr>
          </w:p>
        </w:tc>
      </w:tr>
      <w:tr w:rsidR="003E0AD6" w14:paraId="785BADE5" w14:textId="77777777" w:rsidTr="00EC7DC4">
        <w:tc>
          <w:tcPr>
            <w:tcW w:w="567" w:type="dxa"/>
          </w:tcPr>
          <w:p w14:paraId="1E97408F" w14:textId="0E154E2F" w:rsidR="003E0AD6" w:rsidRDefault="003E0AD6" w:rsidP="00205BD3">
            <w:pPr>
              <w:ind w:left="0" w:firstLine="0"/>
              <w:rPr>
                <w:rFonts w:asciiTheme="minorHAnsi" w:hAnsiTheme="minorHAnsi"/>
                <w:b/>
                <w:i w:val="0"/>
                <w:sz w:val="22"/>
                <w:szCs w:val="22"/>
              </w:rPr>
            </w:pPr>
            <w:r>
              <w:rPr>
                <w:rFonts w:asciiTheme="minorHAnsi" w:hAnsiTheme="minorHAnsi"/>
                <w:b/>
                <w:i w:val="0"/>
                <w:sz w:val="22"/>
                <w:szCs w:val="22"/>
              </w:rPr>
              <w:t>1</w:t>
            </w:r>
          </w:p>
        </w:tc>
        <w:tc>
          <w:tcPr>
            <w:tcW w:w="9902" w:type="dxa"/>
            <w:gridSpan w:val="2"/>
          </w:tcPr>
          <w:p w14:paraId="2F193B83" w14:textId="0BE75781" w:rsidR="003E0AD6" w:rsidRPr="003E0AD6" w:rsidRDefault="003E0AD6" w:rsidP="003E0AD6">
            <w:pPr>
              <w:spacing w:line="341" w:lineRule="auto"/>
              <w:ind w:left="0" w:firstLine="0"/>
              <w:rPr>
                <w:rFonts w:asciiTheme="minorHAnsi" w:hAnsiTheme="minorHAnsi"/>
                <w:b/>
                <w:i w:val="0"/>
                <w:sz w:val="22"/>
                <w:szCs w:val="22"/>
              </w:rPr>
            </w:pPr>
            <w:r w:rsidRPr="003E0AD6">
              <w:rPr>
                <w:rFonts w:asciiTheme="minorHAnsi" w:hAnsiTheme="minorHAnsi"/>
                <w:b/>
                <w:i w:val="0"/>
                <w:sz w:val="22"/>
                <w:szCs w:val="22"/>
              </w:rPr>
              <w:t xml:space="preserve">How does the school know if children need extra help and what should I </w:t>
            </w:r>
            <w:r>
              <w:rPr>
                <w:rFonts w:asciiTheme="minorHAnsi" w:hAnsiTheme="minorHAnsi"/>
                <w:b/>
                <w:i w:val="0"/>
                <w:sz w:val="22"/>
                <w:szCs w:val="22"/>
              </w:rPr>
              <w:t xml:space="preserve">do if I think my child may have </w:t>
            </w:r>
            <w:r w:rsidRPr="003E0AD6">
              <w:rPr>
                <w:rFonts w:asciiTheme="minorHAnsi" w:hAnsiTheme="minorHAnsi"/>
                <w:b/>
                <w:i w:val="0"/>
                <w:sz w:val="22"/>
                <w:szCs w:val="22"/>
              </w:rPr>
              <w:t>special educational needs?</w:t>
            </w:r>
          </w:p>
          <w:p w14:paraId="2B946E64" w14:textId="77777777" w:rsidR="003E0AD6" w:rsidRDefault="003E0AD6" w:rsidP="00205BD3">
            <w:pPr>
              <w:ind w:left="0" w:firstLine="0"/>
              <w:rPr>
                <w:rFonts w:asciiTheme="minorHAnsi" w:hAnsiTheme="minorHAnsi"/>
                <w:b/>
                <w:i w:val="0"/>
                <w:sz w:val="22"/>
                <w:szCs w:val="22"/>
              </w:rPr>
            </w:pPr>
          </w:p>
        </w:tc>
      </w:tr>
      <w:tr w:rsidR="003E0AD6" w14:paraId="7E81FE56" w14:textId="77777777" w:rsidTr="00EC7DC4">
        <w:tc>
          <w:tcPr>
            <w:tcW w:w="567" w:type="dxa"/>
          </w:tcPr>
          <w:p w14:paraId="702B138A" w14:textId="77777777" w:rsidR="003E0AD6" w:rsidRDefault="003E0AD6" w:rsidP="00205BD3">
            <w:pPr>
              <w:ind w:left="0" w:firstLine="0"/>
              <w:rPr>
                <w:rFonts w:asciiTheme="minorHAnsi" w:hAnsiTheme="minorHAnsi"/>
                <w:b/>
                <w:i w:val="0"/>
                <w:sz w:val="22"/>
                <w:szCs w:val="22"/>
              </w:rPr>
            </w:pPr>
          </w:p>
        </w:tc>
        <w:tc>
          <w:tcPr>
            <w:tcW w:w="9902" w:type="dxa"/>
            <w:gridSpan w:val="2"/>
          </w:tcPr>
          <w:p w14:paraId="595F731B"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Information sharing with child’s pre-school or previous school</w:t>
            </w:r>
          </w:p>
          <w:p w14:paraId="516C1371"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Dialogue with parents prior to starting school</w:t>
            </w:r>
          </w:p>
          <w:p w14:paraId="2BC8F3CA"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Class teacher visit to pre-school to observe your child and liaise with staff</w:t>
            </w:r>
          </w:p>
          <w:p w14:paraId="67451BE2"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Information from other people who have worked with your child, such as a speech and language</w:t>
            </w:r>
            <w:r>
              <w:rPr>
                <w:rFonts w:asciiTheme="minorHAnsi" w:hAnsiTheme="minorHAnsi"/>
                <w:i w:val="0"/>
                <w:sz w:val="22"/>
                <w:szCs w:val="22"/>
              </w:rPr>
              <w:t xml:space="preserve"> </w:t>
            </w:r>
            <w:r w:rsidRPr="003E0AD6">
              <w:rPr>
                <w:rFonts w:asciiTheme="minorHAnsi" w:hAnsiTheme="minorHAnsi"/>
                <w:i w:val="0"/>
                <w:sz w:val="22"/>
                <w:szCs w:val="22"/>
              </w:rPr>
              <w:t>Therapis</w:t>
            </w:r>
            <w:r>
              <w:rPr>
                <w:rFonts w:asciiTheme="minorHAnsi" w:hAnsiTheme="minorHAnsi"/>
                <w:i w:val="0"/>
                <w:sz w:val="22"/>
                <w:szCs w:val="22"/>
              </w:rPr>
              <w:t>t</w:t>
            </w:r>
          </w:p>
          <w:p w14:paraId="48409C10"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Analysis of assessments completed once your child starts school</w:t>
            </w:r>
          </w:p>
          <w:p w14:paraId="3A6CF662" w14:textId="77777777" w:rsidR="003E0AD6" w:rsidRDefault="003E0AD6" w:rsidP="003E0AD6">
            <w:pPr>
              <w:pStyle w:val="ListParagraph"/>
              <w:numPr>
                <w:ilvl w:val="0"/>
                <w:numId w:val="27"/>
              </w:numPr>
              <w:spacing w:line="341" w:lineRule="auto"/>
              <w:rPr>
                <w:rFonts w:asciiTheme="minorHAnsi" w:hAnsiTheme="minorHAnsi"/>
                <w:i w:val="0"/>
                <w:sz w:val="22"/>
                <w:szCs w:val="22"/>
              </w:rPr>
            </w:pPr>
            <w:r w:rsidRPr="003E0AD6">
              <w:rPr>
                <w:rFonts w:asciiTheme="minorHAnsi" w:hAnsiTheme="minorHAnsi"/>
                <w:i w:val="0"/>
                <w:sz w:val="22"/>
                <w:szCs w:val="22"/>
              </w:rPr>
              <w:t>Through ongoing and termly assessments and tracking of progress</w:t>
            </w:r>
          </w:p>
          <w:p w14:paraId="7AEF9D99" w14:textId="77777777" w:rsidR="00F77ED7" w:rsidRDefault="003E0AD6" w:rsidP="003E0AD6">
            <w:pPr>
              <w:pStyle w:val="ListParagraph"/>
              <w:numPr>
                <w:ilvl w:val="0"/>
                <w:numId w:val="27"/>
              </w:numPr>
              <w:spacing w:line="341" w:lineRule="auto"/>
              <w:ind w:left="360" w:firstLine="0"/>
              <w:rPr>
                <w:rFonts w:asciiTheme="minorHAnsi" w:hAnsiTheme="minorHAnsi"/>
                <w:i w:val="0"/>
                <w:sz w:val="22"/>
                <w:szCs w:val="22"/>
              </w:rPr>
            </w:pPr>
            <w:r w:rsidRPr="00DE1B47">
              <w:rPr>
                <w:rFonts w:asciiTheme="minorHAnsi" w:hAnsiTheme="minorHAnsi"/>
                <w:i w:val="0"/>
                <w:sz w:val="22"/>
                <w:szCs w:val="22"/>
              </w:rPr>
              <w:t xml:space="preserve">This information will be used to plan for your child. Once your child is in school we will monitor their progress and development. If we have concerns we may ask other professionals </w:t>
            </w:r>
            <w:r w:rsidR="00F77ED7">
              <w:rPr>
                <w:rFonts w:asciiTheme="minorHAnsi" w:hAnsiTheme="minorHAnsi"/>
                <w:i w:val="0"/>
                <w:sz w:val="22"/>
                <w:szCs w:val="22"/>
              </w:rPr>
              <w:t>f</w:t>
            </w:r>
            <w:r w:rsidRPr="00DE1B47">
              <w:rPr>
                <w:rFonts w:asciiTheme="minorHAnsi" w:hAnsiTheme="minorHAnsi"/>
                <w:i w:val="0"/>
                <w:sz w:val="22"/>
                <w:szCs w:val="22"/>
              </w:rPr>
              <w:t>o</w:t>
            </w:r>
            <w:r w:rsidR="00F77ED7">
              <w:rPr>
                <w:rFonts w:asciiTheme="minorHAnsi" w:hAnsiTheme="minorHAnsi"/>
                <w:i w:val="0"/>
                <w:sz w:val="22"/>
                <w:szCs w:val="22"/>
              </w:rPr>
              <w:t>r advic</w:t>
            </w:r>
            <w:r w:rsidRPr="00DE1B47">
              <w:rPr>
                <w:rFonts w:asciiTheme="minorHAnsi" w:hAnsiTheme="minorHAnsi"/>
                <w:i w:val="0"/>
                <w:sz w:val="22"/>
                <w:szCs w:val="22"/>
              </w:rPr>
              <w:t xml:space="preserve">e. </w:t>
            </w:r>
          </w:p>
          <w:p w14:paraId="3F997DF5" w14:textId="77777777" w:rsidR="003E0AD6" w:rsidRDefault="003E0AD6" w:rsidP="00205BD3">
            <w:pPr>
              <w:ind w:left="0" w:firstLine="0"/>
              <w:rPr>
                <w:rFonts w:asciiTheme="minorHAnsi" w:hAnsiTheme="minorHAnsi"/>
                <w:b/>
                <w:i w:val="0"/>
                <w:sz w:val="22"/>
                <w:szCs w:val="22"/>
              </w:rPr>
            </w:pPr>
          </w:p>
        </w:tc>
      </w:tr>
      <w:tr w:rsidR="003E0AD6" w14:paraId="74DAA658" w14:textId="77777777" w:rsidTr="00EC7DC4">
        <w:tc>
          <w:tcPr>
            <w:tcW w:w="567" w:type="dxa"/>
          </w:tcPr>
          <w:p w14:paraId="05367DF7" w14:textId="4653988F" w:rsidR="003E0AD6" w:rsidRDefault="003E0AD6" w:rsidP="00205BD3">
            <w:pPr>
              <w:ind w:left="0" w:firstLine="0"/>
              <w:rPr>
                <w:rFonts w:asciiTheme="minorHAnsi" w:hAnsiTheme="minorHAnsi"/>
                <w:b/>
                <w:i w:val="0"/>
                <w:sz w:val="22"/>
                <w:szCs w:val="22"/>
              </w:rPr>
            </w:pPr>
            <w:r>
              <w:rPr>
                <w:rFonts w:asciiTheme="minorHAnsi" w:hAnsiTheme="minorHAnsi"/>
                <w:b/>
                <w:i w:val="0"/>
                <w:sz w:val="22"/>
                <w:szCs w:val="22"/>
              </w:rPr>
              <w:t>2</w:t>
            </w:r>
          </w:p>
        </w:tc>
        <w:tc>
          <w:tcPr>
            <w:tcW w:w="9902" w:type="dxa"/>
            <w:gridSpan w:val="2"/>
          </w:tcPr>
          <w:p w14:paraId="1CFC83A6" w14:textId="77777777" w:rsidR="003E0AD6" w:rsidRPr="00205BD3" w:rsidRDefault="003E0AD6" w:rsidP="003E0AD6">
            <w:pPr>
              <w:rPr>
                <w:rFonts w:asciiTheme="minorHAnsi" w:hAnsiTheme="minorHAnsi"/>
                <w:b/>
                <w:i w:val="0"/>
                <w:sz w:val="22"/>
                <w:szCs w:val="22"/>
              </w:rPr>
            </w:pPr>
            <w:r w:rsidRPr="00205BD3">
              <w:rPr>
                <w:rFonts w:asciiTheme="minorHAnsi" w:hAnsiTheme="minorHAnsi"/>
                <w:b/>
                <w:i w:val="0"/>
                <w:sz w:val="22"/>
                <w:szCs w:val="22"/>
              </w:rPr>
              <w:t>What should I do if I think my child may have special educational</w:t>
            </w:r>
          </w:p>
          <w:p w14:paraId="168B30C5" w14:textId="77777777" w:rsidR="003E0AD6" w:rsidRDefault="003E0AD6" w:rsidP="00205BD3">
            <w:pPr>
              <w:ind w:left="0" w:firstLine="0"/>
              <w:rPr>
                <w:rFonts w:asciiTheme="minorHAnsi" w:hAnsiTheme="minorHAnsi"/>
                <w:b/>
                <w:i w:val="0"/>
                <w:sz w:val="22"/>
                <w:szCs w:val="22"/>
              </w:rPr>
            </w:pPr>
          </w:p>
        </w:tc>
      </w:tr>
      <w:tr w:rsidR="003E0AD6" w14:paraId="53DE9942" w14:textId="77777777" w:rsidTr="00EC7DC4">
        <w:tc>
          <w:tcPr>
            <w:tcW w:w="567" w:type="dxa"/>
          </w:tcPr>
          <w:p w14:paraId="032C6154" w14:textId="77777777" w:rsidR="003E0AD6" w:rsidRDefault="003E0AD6" w:rsidP="00205BD3">
            <w:pPr>
              <w:ind w:left="0" w:firstLine="0"/>
              <w:rPr>
                <w:rFonts w:asciiTheme="minorHAnsi" w:hAnsiTheme="minorHAnsi"/>
                <w:b/>
                <w:i w:val="0"/>
                <w:sz w:val="22"/>
                <w:szCs w:val="22"/>
              </w:rPr>
            </w:pPr>
          </w:p>
        </w:tc>
        <w:tc>
          <w:tcPr>
            <w:tcW w:w="9902" w:type="dxa"/>
            <w:gridSpan w:val="2"/>
          </w:tcPr>
          <w:p w14:paraId="24F4C077" w14:textId="77777777" w:rsidR="003E0AD6" w:rsidRDefault="003E0AD6" w:rsidP="00870240">
            <w:pPr>
              <w:pStyle w:val="ListParagraph"/>
              <w:numPr>
                <w:ilvl w:val="0"/>
                <w:numId w:val="28"/>
              </w:numPr>
              <w:spacing w:line="360" w:lineRule="auto"/>
              <w:rPr>
                <w:rFonts w:asciiTheme="minorHAnsi" w:hAnsiTheme="minorHAnsi"/>
                <w:i w:val="0"/>
                <w:sz w:val="22"/>
                <w:szCs w:val="22"/>
              </w:rPr>
            </w:pPr>
            <w:r w:rsidRPr="00870240">
              <w:rPr>
                <w:rFonts w:asciiTheme="minorHAnsi" w:hAnsiTheme="minorHAnsi"/>
                <w:i w:val="0"/>
                <w:sz w:val="22"/>
                <w:szCs w:val="22"/>
              </w:rPr>
              <w:t xml:space="preserve">Visit our school and talk to the SENCO (Special Educational Needs Coordinator).  Your concerns will </w:t>
            </w:r>
            <w:r w:rsidRPr="00205BD3">
              <w:rPr>
                <w:rFonts w:asciiTheme="minorHAnsi" w:hAnsiTheme="minorHAnsi"/>
                <w:i w:val="0"/>
                <w:sz w:val="22"/>
                <w:szCs w:val="22"/>
              </w:rPr>
              <w:t>always be taken seriously. Your views are very important and</w:t>
            </w:r>
            <w:r>
              <w:rPr>
                <w:rFonts w:asciiTheme="minorHAnsi" w:hAnsiTheme="minorHAnsi"/>
                <w:i w:val="0"/>
                <w:sz w:val="22"/>
                <w:szCs w:val="22"/>
              </w:rPr>
              <w:t xml:space="preserve"> </w:t>
            </w:r>
            <w:r w:rsidRPr="00205BD3">
              <w:rPr>
                <w:rFonts w:asciiTheme="minorHAnsi" w:hAnsiTheme="minorHAnsi"/>
                <w:i w:val="0"/>
                <w:sz w:val="22"/>
                <w:szCs w:val="22"/>
              </w:rPr>
              <w:t>information sharing is vital to your child’s success</w:t>
            </w:r>
            <w:r>
              <w:rPr>
                <w:rFonts w:asciiTheme="minorHAnsi" w:hAnsiTheme="minorHAnsi"/>
                <w:i w:val="0"/>
                <w:sz w:val="22"/>
                <w:szCs w:val="22"/>
              </w:rPr>
              <w:t>.</w:t>
            </w:r>
          </w:p>
          <w:p w14:paraId="589E8198" w14:textId="610C775A" w:rsidR="00DE1B47" w:rsidRPr="00DE1B47" w:rsidRDefault="00DE1B47" w:rsidP="00DE1B47">
            <w:pPr>
              <w:spacing w:line="360" w:lineRule="auto"/>
              <w:rPr>
                <w:rFonts w:asciiTheme="minorHAnsi" w:hAnsiTheme="minorHAnsi"/>
                <w:i w:val="0"/>
                <w:sz w:val="22"/>
                <w:szCs w:val="22"/>
              </w:rPr>
            </w:pPr>
          </w:p>
        </w:tc>
      </w:tr>
      <w:tr w:rsidR="003E0AD6" w14:paraId="52051FEE" w14:textId="77777777" w:rsidTr="00EC7DC4">
        <w:tc>
          <w:tcPr>
            <w:tcW w:w="567" w:type="dxa"/>
          </w:tcPr>
          <w:p w14:paraId="1DAA5F2E" w14:textId="3002C9B1" w:rsidR="003E0AD6" w:rsidRDefault="00870240" w:rsidP="00205BD3">
            <w:pPr>
              <w:ind w:left="0" w:firstLine="0"/>
              <w:rPr>
                <w:rFonts w:asciiTheme="minorHAnsi" w:hAnsiTheme="minorHAnsi"/>
                <w:b/>
                <w:i w:val="0"/>
                <w:sz w:val="22"/>
                <w:szCs w:val="22"/>
              </w:rPr>
            </w:pPr>
            <w:r>
              <w:rPr>
                <w:rFonts w:asciiTheme="minorHAnsi" w:hAnsiTheme="minorHAnsi"/>
                <w:b/>
                <w:i w:val="0"/>
                <w:sz w:val="22"/>
                <w:szCs w:val="22"/>
              </w:rPr>
              <w:t>3</w:t>
            </w:r>
          </w:p>
        </w:tc>
        <w:tc>
          <w:tcPr>
            <w:tcW w:w="9902" w:type="dxa"/>
            <w:gridSpan w:val="2"/>
          </w:tcPr>
          <w:p w14:paraId="2C123843" w14:textId="70679AB8" w:rsidR="003E0AD6" w:rsidRDefault="00870240" w:rsidP="00205BD3">
            <w:pPr>
              <w:ind w:left="0" w:firstLine="0"/>
              <w:rPr>
                <w:rFonts w:asciiTheme="minorHAnsi" w:hAnsiTheme="minorHAnsi"/>
                <w:b/>
                <w:i w:val="0"/>
                <w:sz w:val="22"/>
                <w:szCs w:val="22"/>
              </w:rPr>
            </w:pPr>
            <w:r w:rsidRPr="00205BD3">
              <w:rPr>
                <w:rFonts w:asciiTheme="minorHAnsi" w:hAnsiTheme="minorHAnsi"/>
                <w:b/>
                <w:i w:val="0"/>
                <w:sz w:val="22"/>
                <w:szCs w:val="22"/>
              </w:rPr>
              <w:t>Who should I contact to discuss concerns for and the needs of my child?</w:t>
            </w:r>
          </w:p>
        </w:tc>
      </w:tr>
      <w:tr w:rsidR="00D82133" w14:paraId="338D5B58" w14:textId="77777777" w:rsidTr="00EC7DC4">
        <w:trPr>
          <w:trHeight w:val="1110"/>
        </w:trPr>
        <w:tc>
          <w:tcPr>
            <w:tcW w:w="567" w:type="dxa"/>
          </w:tcPr>
          <w:p w14:paraId="6A5970A5" w14:textId="77777777" w:rsidR="00D82133" w:rsidRDefault="00D82133" w:rsidP="00D82133">
            <w:pPr>
              <w:ind w:left="0" w:firstLine="0"/>
              <w:rPr>
                <w:rFonts w:asciiTheme="minorHAnsi" w:hAnsiTheme="minorHAnsi"/>
                <w:b/>
                <w:i w:val="0"/>
                <w:sz w:val="22"/>
                <w:szCs w:val="22"/>
              </w:rPr>
            </w:pPr>
          </w:p>
        </w:tc>
        <w:tc>
          <w:tcPr>
            <w:tcW w:w="1701" w:type="dxa"/>
          </w:tcPr>
          <w:p w14:paraId="04436461" w14:textId="14063F0B" w:rsidR="00D8213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Class</w:t>
            </w:r>
            <w:r>
              <w:rPr>
                <w:rFonts w:asciiTheme="minorHAnsi" w:hAnsiTheme="minorHAnsi"/>
                <w:i w:val="0"/>
                <w:sz w:val="22"/>
                <w:szCs w:val="22"/>
              </w:rPr>
              <w:t xml:space="preserve"> </w:t>
            </w:r>
            <w:r w:rsidRPr="00205BD3">
              <w:rPr>
                <w:rFonts w:asciiTheme="minorHAnsi" w:hAnsiTheme="minorHAnsi"/>
                <w:i w:val="0"/>
                <w:sz w:val="22"/>
                <w:szCs w:val="22"/>
              </w:rPr>
              <w:t>Teacher</w:t>
            </w:r>
          </w:p>
        </w:tc>
        <w:tc>
          <w:tcPr>
            <w:tcW w:w="8201" w:type="dxa"/>
          </w:tcPr>
          <w:p w14:paraId="0CEB875F" w14:textId="77777777" w:rsidR="00D82133" w:rsidRPr="00205BD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Responsible for:</w:t>
            </w:r>
          </w:p>
          <w:p w14:paraId="42B4EF60" w14:textId="77777777" w:rsidR="00D82133" w:rsidRPr="00205BD3" w:rsidRDefault="00D82133" w:rsidP="00D82133">
            <w:pPr>
              <w:numPr>
                <w:ilvl w:val="0"/>
                <w:numId w:val="2"/>
              </w:numPr>
              <w:rPr>
                <w:rFonts w:asciiTheme="minorHAnsi" w:hAnsiTheme="minorHAnsi"/>
                <w:i w:val="0"/>
                <w:sz w:val="22"/>
                <w:szCs w:val="22"/>
              </w:rPr>
            </w:pPr>
            <w:r w:rsidRPr="00205BD3">
              <w:rPr>
                <w:rFonts w:asciiTheme="minorHAnsi" w:hAnsiTheme="minorHAnsi"/>
                <w:i w:val="0"/>
                <w:sz w:val="22"/>
                <w:szCs w:val="22"/>
              </w:rPr>
              <w:t>Planning a curriculum which responds to the strengths and needs of all children</w:t>
            </w:r>
          </w:p>
          <w:p w14:paraId="325001A1" w14:textId="77777777" w:rsidR="00D82133" w:rsidRPr="00205BD3" w:rsidRDefault="00D82133" w:rsidP="00D82133">
            <w:pPr>
              <w:numPr>
                <w:ilvl w:val="0"/>
                <w:numId w:val="2"/>
              </w:numPr>
              <w:rPr>
                <w:rFonts w:asciiTheme="minorHAnsi" w:hAnsiTheme="minorHAnsi"/>
                <w:i w:val="0"/>
                <w:sz w:val="22"/>
                <w:szCs w:val="22"/>
              </w:rPr>
            </w:pPr>
            <w:r w:rsidRPr="00205BD3">
              <w:rPr>
                <w:rFonts w:asciiTheme="minorHAnsi" w:hAnsiTheme="minorHAnsi"/>
                <w:i w:val="0"/>
                <w:sz w:val="22"/>
                <w:szCs w:val="22"/>
              </w:rPr>
              <w:t>Monitoring the progress of children</w:t>
            </w:r>
          </w:p>
          <w:p w14:paraId="425B4977" w14:textId="77777777" w:rsidR="00D82133" w:rsidRPr="00205BD3" w:rsidRDefault="00D82133" w:rsidP="00D82133">
            <w:pPr>
              <w:numPr>
                <w:ilvl w:val="0"/>
                <w:numId w:val="2"/>
              </w:numPr>
              <w:rPr>
                <w:rFonts w:asciiTheme="minorHAnsi" w:hAnsiTheme="minorHAnsi"/>
                <w:i w:val="0"/>
                <w:sz w:val="22"/>
                <w:szCs w:val="22"/>
              </w:rPr>
            </w:pPr>
            <w:r w:rsidRPr="00205BD3">
              <w:rPr>
                <w:rFonts w:asciiTheme="minorHAnsi" w:hAnsiTheme="minorHAnsi"/>
                <w:i w:val="0"/>
                <w:sz w:val="22"/>
                <w:szCs w:val="22"/>
              </w:rPr>
              <w:t>Identifying and planning any additional support</w:t>
            </w:r>
          </w:p>
          <w:p w14:paraId="431E3B1D" w14:textId="77777777" w:rsidR="00D82133" w:rsidRPr="00205BD3" w:rsidRDefault="00D82133" w:rsidP="00D82133">
            <w:pPr>
              <w:numPr>
                <w:ilvl w:val="0"/>
                <w:numId w:val="2"/>
              </w:numPr>
              <w:rPr>
                <w:rFonts w:asciiTheme="minorHAnsi" w:hAnsiTheme="minorHAnsi"/>
                <w:i w:val="0"/>
                <w:sz w:val="22"/>
                <w:szCs w:val="22"/>
              </w:rPr>
            </w:pPr>
            <w:r w:rsidRPr="00205BD3">
              <w:rPr>
                <w:rFonts w:asciiTheme="minorHAnsi" w:hAnsiTheme="minorHAnsi"/>
                <w:i w:val="0"/>
                <w:sz w:val="22"/>
                <w:szCs w:val="22"/>
              </w:rPr>
              <w:t>Devising personalised learning plans and interventions to prioritise and focus on the next steps to improve learning</w:t>
            </w:r>
          </w:p>
          <w:p w14:paraId="439CDBAF" w14:textId="77777777" w:rsidR="00D82133" w:rsidRDefault="00D82133" w:rsidP="00D82133">
            <w:pPr>
              <w:numPr>
                <w:ilvl w:val="0"/>
                <w:numId w:val="2"/>
              </w:numPr>
              <w:rPr>
                <w:rFonts w:asciiTheme="minorHAnsi" w:hAnsiTheme="minorHAnsi"/>
                <w:i w:val="0"/>
                <w:sz w:val="22"/>
                <w:szCs w:val="22"/>
              </w:rPr>
            </w:pPr>
            <w:r w:rsidRPr="00205BD3">
              <w:rPr>
                <w:rFonts w:asciiTheme="minorHAnsi" w:hAnsiTheme="minorHAnsi"/>
                <w:i w:val="0"/>
                <w:sz w:val="22"/>
                <w:szCs w:val="22"/>
              </w:rPr>
              <w:t>Ensuring that parents are involved in supporting their child’s learning</w:t>
            </w:r>
          </w:p>
          <w:p w14:paraId="286E8913" w14:textId="32640EE9" w:rsidR="00D82133" w:rsidRPr="00D82133" w:rsidRDefault="00D82133" w:rsidP="00D82133">
            <w:pPr>
              <w:numPr>
                <w:ilvl w:val="0"/>
                <w:numId w:val="2"/>
              </w:numPr>
              <w:rPr>
                <w:rFonts w:asciiTheme="minorHAnsi" w:hAnsiTheme="minorHAnsi"/>
                <w:i w:val="0"/>
                <w:sz w:val="22"/>
                <w:szCs w:val="22"/>
              </w:rPr>
            </w:pPr>
            <w:r w:rsidRPr="00D82133">
              <w:rPr>
                <w:rFonts w:asciiTheme="minorHAnsi" w:hAnsiTheme="minorHAnsi"/>
                <w:i w:val="0"/>
                <w:sz w:val="22"/>
                <w:szCs w:val="22"/>
              </w:rPr>
              <w:t>Applying the school’s SEND policy</w:t>
            </w:r>
          </w:p>
        </w:tc>
      </w:tr>
      <w:tr w:rsidR="00D82133" w14:paraId="53DB05DA" w14:textId="77777777" w:rsidTr="00EC7DC4">
        <w:trPr>
          <w:trHeight w:val="1650"/>
        </w:trPr>
        <w:tc>
          <w:tcPr>
            <w:tcW w:w="567" w:type="dxa"/>
            <w:vMerge w:val="restart"/>
          </w:tcPr>
          <w:p w14:paraId="1537688C" w14:textId="630D2D2E" w:rsidR="00D82133" w:rsidRDefault="00D82133" w:rsidP="00D82133">
            <w:pPr>
              <w:ind w:left="0" w:firstLine="0"/>
              <w:rPr>
                <w:rFonts w:asciiTheme="minorHAnsi" w:hAnsiTheme="minorHAnsi"/>
                <w:b/>
                <w:i w:val="0"/>
                <w:sz w:val="22"/>
                <w:szCs w:val="22"/>
              </w:rPr>
            </w:pPr>
          </w:p>
        </w:tc>
        <w:tc>
          <w:tcPr>
            <w:tcW w:w="1701" w:type="dxa"/>
          </w:tcPr>
          <w:p w14:paraId="664E5388" w14:textId="77777777" w:rsidR="000F0CD0" w:rsidRDefault="00D82133" w:rsidP="00D82133">
            <w:pPr>
              <w:ind w:left="0" w:firstLine="0"/>
              <w:rPr>
                <w:rFonts w:asciiTheme="minorHAnsi" w:hAnsiTheme="minorHAnsi"/>
                <w:i w:val="0"/>
                <w:sz w:val="22"/>
                <w:szCs w:val="22"/>
              </w:rPr>
            </w:pPr>
            <w:r>
              <w:rPr>
                <w:rFonts w:asciiTheme="minorHAnsi" w:hAnsiTheme="minorHAnsi"/>
                <w:i w:val="0"/>
                <w:sz w:val="22"/>
                <w:szCs w:val="22"/>
              </w:rPr>
              <w:t>SENCO</w:t>
            </w:r>
            <w:r w:rsidR="000F0CD0">
              <w:rPr>
                <w:rFonts w:asciiTheme="minorHAnsi" w:hAnsiTheme="minorHAnsi"/>
                <w:i w:val="0"/>
                <w:sz w:val="22"/>
                <w:szCs w:val="22"/>
              </w:rPr>
              <w:t xml:space="preserve"> – </w:t>
            </w:r>
          </w:p>
          <w:p w14:paraId="09B276B7" w14:textId="583E791E" w:rsidR="00D82133" w:rsidRDefault="000F0CD0" w:rsidP="00D82133">
            <w:pPr>
              <w:ind w:left="0" w:firstLine="0"/>
              <w:rPr>
                <w:rFonts w:asciiTheme="minorHAnsi" w:hAnsiTheme="minorHAnsi"/>
                <w:i w:val="0"/>
                <w:sz w:val="22"/>
                <w:szCs w:val="22"/>
              </w:rPr>
            </w:pPr>
            <w:r>
              <w:rPr>
                <w:rFonts w:asciiTheme="minorHAnsi" w:hAnsiTheme="minorHAnsi"/>
                <w:i w:val="0"/>
                <w:sz w:val="22"/>
                <w:szCs w:val="22"/>
              </w:rPr>
              <w:t>Mrs Sam Butler</w:t>
            </w:r>
          </w:p>
        </w:tc>
        <w:tc>
          <w:tcPr>
            <w:tcW w:w="8201" w:type="dxa"/>
            <w:vMerge w:val="restart"/>
          </w:tcPr>
          <w:p w14:paraId="73D30E31" w14:textId="14287B63" w:rsidR="00D82133" w:rsidRPr="00205BD3" w:rsidRDefault="000F0CD0" w:rsidP="00D82133">
            <w:pPr>
              <w:ind w:left="0" w:firstLine="0"/>
              <w:rPr>
                <w:rFonts w:asciiTheme="minorHAnsi" w:hAnsiTheme="minorHAnsi"/>
                <w:i w:val="0"/>
                <w:sz w:val="22"/>
                <w:szCs w:val="22"/>
              </w:rPr>
            </w:pPr>
            <w:r>
              <w:rPr>
                <w:rFonts w:asciiTheme="minorHAnsi" w:hAnsiTheme="minorHAnsi"/>
                <w:i w:val="0"/>
                <w:sz w:val="22"/>
                <w:szCs w:val="22"/>
              </w:rPr>
              <w:t xml:space="preserve">    </w:t>
            </w:r>
            <w:r w:rsidR="00D82133" w:rsidRPr="00205BD3">
              <w:rPr>
                <w:rFonts w:asciiTheme="minorHAnsi" w:hAnsiTheme="minorHAnsi"/>
                <w:i w:val="0"/>
                <w:sz w:val="22"/>
                <w:szCs w:val="22"/>
              </w:rPr>
              <w:t>Responsible for:</w:t>
            </w:r>
          </w:p>
          <w:p w14:paraId="02D46D1C" w14:textId="77777777" w:rsidR="00D82133" w:rsidRPr="00205BD3" w:rsidRDefault="00D82133" w:rsidP="00D82133">
            <w:pPr>
              <w:numPr>
                <w:ilvl w:val="0"/>
                <w:numId w:val="3"/>
              </w:numPr>
              <w:rPr>
                <w:rFonts w:asciiTheme="minorHAnsi" w:hAnsiTheme="minorHAnsi"/>
                <w:i w:val="0"/>
                <w:sz w:val="22"/>
                <w:szCs w:val="22"/>
              </w:rPr>
            </w:pPr>
            <w:r w:rsidRPr="00205BD3">
              <w:rPr>
                <w:rFonts w:asciiTheme="minorHAnsi" w:hAnsiTheme="minorHAnsi"/>
                <w:i w:val="0"/>
                <w:sz w:val="22"/>
                <w:szCs w:val="22"/>
              </w:rPr>
              <w:t>Coordinating provision for children with SEND</w:t>
            </w:r>
          </w:p>
          <w:p w14:paraId="2A6A6FAA" w14:textId="77777777" w:rsidR="00D82133" w:rsidRPr="00205BD3" w:rsidRDefault="00D82133" w:rsidP="00D82133">
            <w:pPr>
              <w:numPr>
                <w:ilvl w:val="0"/>
                <w:numId w:val="3"/>
              </w:numPr>
              <w:rPr>
                <w:rFonts w:asciiTheme="minorHAnsi" w:hAnsiTheme="minorHAnsi"/>
                <w:i w:val="0"/>
                <w:sz w:val="22"/>
                <w:szCs w:val="22"/>
              </w:rPr>
            </w:pPr>
            <w:r w:rsidRPr="00205BD3">
              <w:rPr>
                <w:rFonts w:asciiTheme="minorHAnsi" w:hAnsiTheme="minorHAnsi"/>
                <w:i w:val="0"/>
                <w:sz w:val="22"/>
                <w:szCs w:val="22"/>
              </w:rPr>
              <w:t>Developing the school’s SEND policy</w:t>
            </w:r>
          </w:p>
          <w:p w14:paraId="504A91D8" w14:textId="77777777" w:rsidR="00D82133" w:rsidRPr="00205BD3" w:rsidRDefault="00D82133" w:rsidP="00D82133">
            <w:pPr>
              <w:numPr>
                <w:ilvl w:val="0"/>
                <w:numId w:val="3"/>
              </w:numPr>
              <w:rPr>
                <w:rFonts w:asciiTheme="minorHAnsi" w:hAnsiTheme="minorHAnsi"/>
                <w:i w:val="0"/>
                <w:sz w:val="22"/>
                <w:szCs w:val="22"/>
              </w:rPr>
            </w:pPr>
            <w:r w:rsidRPr="00205BD3">
              <w:rPr>
                <w:rFonts w:asciiTheme="minorHAnsi" w:hAnsiTheme="minorHAnsi"/>
                <w:i w:val="0"/>
                <w:sz w:val="22"/>
                <w:szCs w:val="22"/>
              </w:rPr>
              <w:t>Liaising with a range of agencies outside of school who can offer advice and support to help children overcome difficulties</w:t>
            </w:r>
          </w:p>
          <w:p w14:paraId="57C9E814" w14:textId="77777777" w:rsidR="00D82133" w:rsidRDefault="00D82133" w:rsidP="00D82133">
            <w:pPr>
              <w:numPr>
                <w:ilvl w:val="0"/>
                <w:numId w:val="10"/>
              </w:numPr>
              <w:rPr>
                <w:rFonts w:asciiTheme="minorHAnsi" w:hAnsiTheme="minorHAnsi"/>
                <w:i w:val="0"/>
                <w:sz w:val="22"/>
                <w:szCs w:val="22"/>
              </w:rPr>
            </w:pPr>
            <w:r w:rsidRPr="00205BD3">
              <w:rPr>
                <w:rFonts w:asciiTheme="minorHAnsi" w:hAnsiTheme="minorHAnsi"/>
                <w:i w:val="0"/>
                <w:sz w:val="22"/>
                <w:szCs w:val="22"/>
              </w:rPr>
              <w:t>Providing advice and facilitating training to ensure that all the staff are skilled and confident about meeting a range of needs</w:t>
            </w:r>
          </w:p>
          <w:p w14:paraId="77D93495" w14:textId="77777777" w:rsidR="00D82133" w:rsidRDefault="00D82133" w:rsidP="00D82133">
            <w:pPr>
              <w:rPr>
                <w:rFonts w:asciiTheme="minorHAnsi" w:hAnsiTheme="minorHAnsi"/>
                <w:i w:val="0"/>
                <w:sz w:val="22"/>
                <w:szCs w:val="22"/>
              </w:rPr>
            </w:pPr>
          </w:p>
          <w:p w14:paraId="62C338DB" w14:textId="77777777" w:rsidR="00D82133" w:rsidRPr="00205BD3" w:rsidRDefault="00D82133" w:rsidP="00D82133">
            <w:pPr>
              <w:ind w:left="0" w:firstLine="0"/>
              <w:rPr>
                <w:rFonts w:asciiTheme="minorHAnsi" w:hAnsiTheme="minorHAnsi"/>
                <w:i w:val="0"/>
                <w:sz w:val="22"/>
                <w:szCs w:val="22"/>
              </w:rPr>
            </w:pPr>
            <w:r>
              <w:rPr>
                <w:rFonts w:asciiTheme="minorHAnsi" w:hAnsiTheme="minorHAnsi"/>
                <w:i w:val="0"/>
                <w:sz w:val="22"/>
                <w:szCs w:val="22"/>
              </w:rPr>
              <w:t xml:space="preserve">Children </w:t>
            </w:r>
            <w:r w:rsidRPr="00205BD3">
              <w:rPr>
                <w:rFonts w:asciiTheme="minorHAnsi" w:hAnsiTheme="minorHAnsi"/>
                <w:i w:val="0"/>
                <w:sz w:val="22"/>
                <w:szCs w:val="22"/>
              </w:rPr>
              <w:t>with English as an additional language</w:t>
            </w:r>
          </w:p>
          <w:p w14:paraId="766905CB" w14:textId="77777777" w:rsidR="00D82133" w:rsidRPr="00205BD3" w:rsidRDefault="00D82133" w:rsidP="00D82133">
            <w:pPr>
              <w:numPr>
                <w:ilvl w:val="0"/>
                <w:numId w:val="10"/>
              </w:numPr>
              <w:rPr>
                <w:rFonts w:asciiTheme="minorHAnsi" w:hAnsiTheme="minorHAnsi"/>
                <w:i w:val="0"/>
                <w:sz w:val="22"/>
                <w:szCs w:val="22"/>
              </w:rPr>
            </w:pPr>
            <w:r w:rsidRPr="00205BD3">
              <w:rPr>
                <w:rFonts w:asciiTheme="minorHAnsi" w:hAnsiTheme="minorHAnsi"/>
                <w:i w:val="0"/>
                <w:sz w:val="22"/>
                <w:szCs w:val="22"/>
              </w:rPr>
              <w:t>Providing information to parents of EAL children</w:t>
            </w:r>
          </w:p>
          <w:p w14:paraId="1E1F3A72" w14:textId="77777777" w:rsidR="00D82133" w:rsidRDefault="00D82133" w:rsidP="00D82133">
            <w:pPr>
              <w:numPr>
                <w:ilvl w:val="0"/>
                <w:numId w:val="10"/>
              </w:numPr>
              <w:rPr>
                <w:rFonts w:asciiTheme="minorHAnsi" w:hAnsiTheme="minorHAnsi"/>
                <w:i w:val="0"/>
                <w:sz w:val="22"/>
                <w:szCs w:val="22"/>
              </w:rPr>
            </w:pPr>
            <w:r w:rsidRPr="00205BD3">
              <w:rPr>
                <w:rFonts w:asciiTheme="minorHAnsi" w:hAnsiTheme="minorHAnsi"/>
                <w:i w:val="0"/>
                <w:sz w:val="22"/>
                <w:szCs w:val="22"/>
              </w:rPr>
              <w:t>Supporting teachers of EAL children</w:t>
            </w:r>
          </w:p>
          <w:p w14:paraId="1E80F245" w14:textId="6DBA4613" w:rsidR="00D82133" w:rsidRPr="00D82133" w:rsidRDefault="00D82133" w:rsidP="00D82133">
            <w:pPr>
              <w:numPr>
                <w:ilvl w:val="0"/>
                <w:numId w:val="10"/>
              </w:numPr>
              <w:rPr>
                <w:rFonts w:asciiTheme="minorHAnsi" w:hAnsiTheme="minorHAnsi"/>
                <w:i w:val="0"/>
                <w:sz w:val="22"/>
                <w:szCs w:val="22"/>
              </w:rPr>
            </w:pPr>
            <w:r w:rsidRPr="00D82133">
              <w:rPr>
                <w:rFonts w:asciiTheme="minorHAnsi" w:hAnsiTheme="minorHAnsi"/>
                <w:i w:val="0"/>
                <w:sz w:val="22"/>
                <w:szCs w:val="22"/>
              </w:rPr>
              <w:t>Planning interventions for children with EAL</w:t>
            </w:r>
          </w:p>
        </w:tc>
      </w:tr>
      <w:tr w:rsidR="00D82133" w14:paraId="46716B4D" w14:textId="77777777" w:rsidTr="00EC7DC4">
        <w:trPr>
          <w:trHeight w:val="1650"/>
        </w:trPr>
        <w:tc>
          <w:tcPr>
            <w:tcW w:w="567" w:type="dxa"/>
            <w:vMerge/>
          </w:tcPr>
          <w:p w14:paraId="69B2920C" w14:textId="77777777" w:rsidR="00D82133" w:rsidRDefault="00D82133" w:rsidP="00D82133">
            <w:pPr>
              <w:ind w:left="0" w:firstLine="0"/>
              <w:rPr>
                <w:rFonts w:asciiTheme="minorHAnsi" w:hAnsiTheme="minorHAnsi"/>
                <w:b/>
                <w:i w:val="0"/>
                <w:sz w:val="22"/>
                <w:szCs w:val="22"/>
              </w:rPr>
            </w:pPr>
          </w:p>
        </w:tc>
        <w:tc>
          <w:tcPr>
            <w:tcW w:w="1701" w:type="dxa"/>
            <w:shd w:val="clear" w:color="auto" w:fill="D9D9D9" w:themeFill="background1" w:themeFillShade="D9"/>
          </w:tcPr>
          <w:p w14:paraId="0299BB97" w14:textId="1C3D1324" w:rsidR="00D82133" w:rsidRDefault="00D82133" w:rsidP="00D82133">
            <w:pPr>
              <w:ind w:left="0" w:firstLine="0"/>
              <w:rPr>
                <w:rFonts w:asciiTheme="minorHAnsi" w:hAnsiTheme="minorHAnsi"/>
                <w:i w:val="0"/>
                <w:sz w:val="22"/>
                <w:szCs w:val="22"/>
              </w:rPr>
            </w:pPr>
          </w:p>
        </w:tc>
        <w:tc>
          <w:tcPr>
            <w:tcW w:w="8201" w:type="dxa"/>
            <w:vMerge/>
          </w:tcPr>
          <w:p w14:paraId="5EBE528A" w14:textId="77777777" w:rsidR="00D82133" w:rsidRPr="00205BD3" w:rsidRDefault="00D82133" w:rsidP="00D82133">
            <w:pPr>
              <w:ind w:left="0" w:firstLine="0"/>
              <w:rPr>
                <w:rFonts w:asciiTheme="minorHAnsi" w:hAnsiTheme="minorHAnsi"/>
                <w:i w:val="0"/>
                <w:sz w:val="22"/>
                <w:szCs w:val="22"/>
              </w:rPr>
            </w:pPr>
          </w:p>
        </w:tc>
      </w:tr>
      <w:tr w:rsidR="00D82133" w14:paraId="73E8EF13" w14:textId="77777777" w:rsidTr="00EC7DC4">
        <w:trPr>
          <w:trHeight w:val="1110"/>
        </w:trPr>
        <w:tc>
          <w:tcPr>
            <w:tcW w:w="567" w:type="dxa"/>
            <w:vMerge w:val="restart"/>
          </w:tcPr>
          <w:p w14:paraId="5BFF622C" w14:textId="77777777" w:rsidR="00D82133" w:rsidRDefault="00D82133" w:rsidP="00D82133">
            <w:pPr>
              <w:ind w:left="0" w:firstLine="0"/>
              <w:rPr>
                <w:rFonts w:asciiTheme="minorHAnsi" w:hAnsiTheme="minorHAnsi"/>
                <w:b/>
                <w:i w:val="0"/>
                <w:sz w:val="22"/>
                <w:szCs w:val="22"/>
              </w:rPr>
            </w:pPr>
          </w:p>
          <w:p w14:paraId="0539B9F0" w14:textId="72CE85BD" w:rsidR="00D82133" w:rsidRDefault="00D82133" w:rsidP="00D82133">
            <w:pPr>
              <w:ind w:left="0" w:firstLine="0"/>
              <w:rPr>
                <w:rFonts w:asciiTheme="minorHAnsi" w:hAnsiTheme="minorHAnsi"/>
                <w:b/>
                <w:i w:val="0"/>
                <w:sz w:val="22"/>
                <w:szCs w:val="22"/>
              </w:rPr>
            </w:pPr>
          </w:p>
        </w:tc>
        <w:tc>
          <w:tcPr>
            <w:tcW w:w="1701" w:type="dxa"/>
          </w:tcPr>
          <w:p w14:paraId="25095F89" w14:textId="4038C936" w:rsidR="00D82133" w:rsidRDefault="00DE1B47" w:rsidP="00D82133">
            <w:pPr>
              <w:ind w:left="0" w:firstLine="0"/>
              <w:rPr>
                <w:rFonts w:asciiTheme="minorHAnsi" w:hAnsiTheme="minorHAnsi"/>
                <w:i w:val="0"/>
                <w:sz w:val="22"/>
                <w:szCs w:val="22"/>
              </w:rPr>
            </w:pPr>
            <w:r>
              <w:rPr>
                <w:rFonts w:asciiTheme="minorHAnsi" w:hAnsiTheme="minorHAnsi"/>
                <w:i w:val="0"/>
                <w:sz w:val="22"/>
                <w:szCs w:val="22"/>
              </w:rPr>
              <w:t>Inclusion Support Teacher</w:t>
            </w:r>
            <w:r w:rsidR="000F0CD0">
              <w:rPr>
                <w:rFonts w:asciiTheme="minorHAnsi" w:hAnsiTheme="minorHAnsi"/>
                <w:i w:val="0"/>
                <w:sz w:val="22"/>
                <w:szCs w:val="22"/>
              </w:rPr>
              <w:t>-</w:t>
            </w:r>
          </w:p>
          <w:p w14:paraId="41388714" w14:textId="246E79B0" w:rsidR="00D82133" w:rsidRPr="00205BD3" w:rsidRDefault="000F0CD0" w:rsidP="000F0CD0">
            <w:pPr>
              <w:ind w:left="0" w:firstLine="0"/>
              <w:rPr>
                <w:rFonts w:asciiTheme="minorHAnsi" w:hAnsiTheme="minorHAnsi"/>
                <w:i w:val="0"/>
                <w:sz w:val="22"/>
                <w:szCs w:val="22"/>
              </w:rPr>
            </w:pPr>
            <w:r>
              <w:rPr>
                <w:rFonts w:asciiTheme="minorHAnsi" w:hAnsiTheme="minorHAnsi"/>
                <w:i w:val="0"/>
                <w:sz w:val="22"/>
                <w:szCs w:val="22"/>
              </w:rPr>
              <w:t>Miss</w:t>
            </w:r>
          </w:p>
        </w:tc>
        <w:tc>
          <w:tcPr>
            <w:tcW w:w="8201" w:type="dxa"/>
            <w:vMerge w:val="restart"/>
          </w:tcPr>
          <w:p w14:paraId="2659119D" w14:textId="0F9864E9" w:rsidR="00D82133" w:rsidRPr="00205BD3" w:rsidRDefault="00D82133" w:rsidP="00D82133">
            <w:pPr>
              <w:rPr>
                <w:rFonts w:asciiTheme="minorHAnsi" w:hAnsiTheme="minorHAnsi"/>
                <w:i w:val="0"/>
                <w:sz w:val="22"/>
                <w:szCs w:val="22"/>
              </w:rPr>
            </w:pPr>
            <w:r w:rsidRPr="00205BD3">
              <w:rPr>
                <w:rFonts w:asciiTheme="minorHAnsi" w:hAnsiTheme="minorHAnsi"/>
                <w:i w:val="0"/>
                <w:sz w:val="22"/>
                <w:szCs w:val="22"/>
              </w:rPr>
              <w:t>Responsible for:</w:t>
            </w:r>
          </w:p>
          <w:p w14:paraId="42057F90" w14:textId="41EAC0C4" w:rsidR="00D82133" w:rsidRPr="00205BD3" w:rsidRDefault="00D82133" w:rsidP="00D82133">
            <w:pPr>
              <w:numPr>
                <w:ilvl w:val="0"/>
                <w:numId w:val="4"/>
              </w:numPr>
              <w:rPr>
                <w:rFonts w:asciiTheme="minorHAnsi" w:hAnsiTheme="minorHAnsi"/>
                <w:i w:val="0"/>
                <w:sz w:val="22"/>
                <w:szCs w:val="22"/>
              </w:rPr>
            </w:pPr>
            <w:r w:rsidRPr="00205BD3">
              <w:rPr>
                <w:rFonts w:asciiTheme="minorHAnsi" w:hAnsiTheme="minorHAnsi"/>
                <w:i w:val="0"/>
                <w:sz w:val="22"/>
                <w:szCs w:val="22"/>
              </w:rPr>
              <w:t>Coordinating provision for children with behavioural and emotional problems</w:t>
            </w:r>
          </w:p>
          <w:p w14:paraId="67FB94BF" w14:textId="0B188512" w:rsidR="00D82133" w:rsidRPr="00205BD3" w:rsidRDefault="00D82133" w:rsidP="00D82133">
            <w:pPr>
              <w:numPr>
                <w:ilvl w:val="0"/>
                <w:numId w:val="4"/>
              </w:numPr>
              <w:rPr>
                <w:rFonts w:asciiTheme="minorHAnsi" w:hAnsiTheme="minorHAnsi"/>
                <w:i w:val="0"/>
                <w:sz w:val="22"/>
                <w:szCs w:val="22"/>
              </w:rPr>
            </w:pPr>
            <w:r w:rsidRPr="00205BD3">
              <w:rPr>
                <w:rFonts w:asciiTheme="minorHAnsi" w:hAnsiTheme="minorHAnsi"/>
                <w:i w:val="0"/>
                <w:sz w:val="22"/>
                <w:szCs w:val="22"/>
              </w:rPr>
              <w:t xml:space="preserve">Providing advice to support teachers </w:t>
            </w:r>
            <w:r>
              <w:rPr>
                <w:rFonts w:asciiTheme="minorHAnsi" w:hAnsiTheme="minorHAnsi"/>
                <w:i w:val="0"/>
                <w:sz w:val="22"/>
                <w:szCs w:val="22"/>
              </w:rPr>
              <w:t>with</w:t>
            </w:r>
            <w:r w:rsidRPr="00205BD3">
              <w:rPr>
                <w:rFonts w:asciiTheme="minorHAnsi" w:hAnsiTheme="minorHAnsi"/>
                <w:i w:val="0"/>
                <w:sz w:val="22"/>
                <w:szCs w:val="22"/>
              </w:rPr>
              <w:t xml:space="preserve"> managing</w:t>
            </w:r>
            <w:r>
              <w:rPr>
                <w:rFonts w:asciiTheme="minorHAnsi" w:hAnsiTheme="minorHAnsi"/>
                <w:i w:val="0"/>
                <w:sz w:val="22"/>
                <w:szCs w:val="22"/>
              </w:rPr>
              <w:t xml:space="preserve"> </w:t>
            </w:r>
            <w:r w:rsidRPr="00205BD3">
              <w:rPr>
                <w:rFonts w:asciiTheme="minorHAnsi" w:hAnsiTheme="minorHAnsi"/>
                <w:i w:val="0"/>
                <w:sz w:val="22"/>
                <w:szCs w:val="22"/>
              </w:rPr>
              <w:t>behaviour</w:t>
            </w:r>
          </w:p>
          <w:p w14:paraId="15793B0D" w14:textId="351DDCE3" w:rsidR="00F87C7A" w:rsidRDefault="00D82133" w:rsidP="00D82133">
            <w:pPr>
              <w:numPr>
                <w:ilvl w:val="0"/>
                <w:numId w:val="4"/>
              </w:numPr>
              <w:rPr>
                <w:rFonts w:asciiTheme="minorHAnsi" w:hAnsiTheme="minorHAnsi"/>
                <w:i w:val="0"/>
                <w:sz w:val="22"/>
                <w:szCs w:val="22"/>
              </w:rPr>
            </w:pPr>
            <w:r w:rsidRPr="00205BD3">
              <w:rPr>
                <w:rFonts w:asciiTheme="minorHAnsi" w:hAnsiTheme="minorHAnsi"/>
                <w:i w:val="0"/>
                <w:sz w:val="22"/>
                <w:szCs w:val="22"/>
              </w:rPr>
              <w:t xml:space="preserve">Monitoring children who have difficulties </w:t>
            </w:r>
            <w:r>
              <w:rPr>
                <w:rFonts w:asciiTheme="minorHAnsi" w:hAnsiTheme="minorHAnsi"/>
                <w:i w:val="0"/>
                <w:sz w:val="22"/>
                <w:szCs w:val="22"/>
              </w:rPr>
              <w:t>regulating emotions and</w:t>
            </w:r>
            <w:r w:rsidRPr="00205BD3">
              <w:rPr>
                <w:rFonts w:asciiTheme="minorHAnsi" w:hAnsiTheme="minorHAnsi"/>
                <w:i w:val="0"/>
                <w:sz w:val="22"/>
                <w:szCs w:val="22"/>
              </w:rPr>
              <w:t xml:space="preserve"> </w:t>
            </w:r>
            <w:r w:rsidR="00F87C7A">
              <w:rPr>
                <w:rFonts w:asciiTheme="minorHAnsi" w:hAnsiTheme="minorHAnsi"/>
                <w:i w:val="0"/>
                <w:sz w:val="22"/>
                <w:szCs w:val="22"/>
              </w:rPr>
              <w:t>behavio</w:t>
            </w:r>
            <w:r w:rsidR="00DE1B47">
              <w:rPr>
                <w:rFonts w:asciiTheme="minorHAnsi" w:hAnsiTheme="minorHAnsi"/>
                <w:i w:val="0"/>
                <w:sz w:val="22"/>
                <w:szCs w:val="22"/>
              </w:rPr>
              <w:t>u</w:t>
            </w:r>
            <w:r w:rsidR="00F87C7A">
              <w:rPr>
                <w:rFonts w:asciiTheme="minorHAnsi" w:hAnsiTheme="minorHAnsi"/>
                <w:i w:val="0"/>
                <w:sz w:val="22"/>
                <w:szCs w:val="22"/>
              </w:rPr>
              <w:t>r</w:t>
            </w:r>
          </w:p>
          <w:p w14:paraId="6893CEC5" w14:textId="4F8AA8C4" w:rsidR="00D82133" w:rsidRPr="00205BD3" w:rsidRDefault="00D82133" w:rsidP="00D82133">
            <w:pPr>
              <w:numPr>
                <w:ilvl w:val="0"/>
                <w:numId w:val="4"/>
              </w:numPr>
              <w:rPr>
                <w:rFonts w:asciiTheme="minorHAnsi" w:hAnsiTheme="minorHAnsi"/>
                <w:i w:val="0"/>
                <w:sz w:val="22"/>
                <w:szCs w:val="22"/>
              </w:rPr>
            </w:pPr>
            <w:r>
              <w:rPr>
                <w:rFonts w:asciiTheme="minorHAnsi" w:hAnsiTheme="minorHAnsi"/>
                <w:i w:val="0"/>
                <w:sz w:val="22"/>
                <w:szCs w:val="22"/>
              </w:rPr>
              <w:t>Providing</w:t>
            </w:r>
            <w:r w:rsidRPr="00205BD3">
              <w:rPr>
                <w:rFonts w:asciiTheme="minorHAnsi" w:hAnsiTheme="minorHAnsi"/>
                <w:i w:val="0"/>
                <w:sz w:val="22"/>
                <w:szCs w:val="22"/>
              </w:rPr>
              <w:t xml:space="preserve"> Pastoral Support </w:t>
            </w:r>
            <w:r>
              <w:rPr>
                <w:rFonts w:asciiTheme="minorHAnsi" w:hAnsiTheme="minorHAnsi"/>
                <w:i w:val="0"/>
                <w:sz w:val="22"/>
                <w:szCs w:val="22"/>
              </w:rPr>
              <w:t>to vulnerable children and their families</w:t>
            </w:r>
          </w:p>
          <w:p w14:paraId="097045E5" w14:textId="733AA0B8" w:rsidR="00D82133" w:rsidRPr="00205BD3" w:rsidRDefault="00D82133" w:rsidP="00D82133">
            <w:pPr>
              <w:numPr>
                <w:ilvl w:val="0"/>
                <w:numId w:val="4"/>
              </w:numPr>
              <w:rPr>
                <w:rFonts w:asciiTheme="minorHAnsi" w:hAnsiTheme="minorHAnsi"/>
                <w:i w:val="0"/>
                <w:sz w:val="22"/>
                <w:szCs w:val="22"/>
              </w:rPr>
            </w:pPr>
            <w:r w:rsidRPr="00205BD3">
              <w:rPr>
                <w:rFonts w:asciiTheme="minorHAnsi" w:hAnsiTheme="minorHAnsi"/>
                <w:i w:val="0"/>
                <w:sz w:val="22"/>
                <w:szCs w:val="22"/>
              </w:rPr>
              <w:t>Organising and</w:t>
            </w:r>
            <w:r w:rsidR="00DE1B47">
              <w:rPr>
                <w:rFonts w:asciiTheme="minorHAnsi" w:hAnsiTheme="minorHAnsi"/>
                <w:i w:val="0"/>
                <w:sz w:val="22"/>
                <w:szCs w:val="22"/>
              </w:rPr>
              <w:t xml:space="preserve"> plannin</w:t>
            </w:r>
            <w:r w:rsidRPr="00205BD3">
              <w:rPr>
                <w:rFonts w:asciiTheme="minorHAnsi" w:hAnsiTheme="minorHAnsi"/>
                <w:i w:val="0"/>
                <w:sz w:val="22"/>
                <w:szCs w:val="22"/>
              </w:rPr>
              <w:t xml:space="preserve">g </w:t>
            </w:r>
            <w:r w:rsidR="00DE1B47">
              <w:rPr>
                <w:rFonts w:asciiTheme="minorHAnsi" w:hAnsiTheme="minorHAnsi"/>
                <w:i w:val="0"/>
                <w:sz w:val="22"/>
                <w:szCs w:val="22"/>
              </w:rPr>
              <w:t>intervention</w:t>
            </w:r>
            <w:r w:rsidRPr="00205BD3">
              <w:rPr>
                <w:rFonts w:asciiTheme="minorHAnsi" w:hAnsiTheme="minorHAnsi"/>
                <w:i w:val="0"/>
                <w:sz w:val="22"/>
                <w:szCs w:val="22"/>
              </w:rPr>
              <w:t xml:space="preserve"> in the school’s </w:t>
            </w:r>
            <w:r w:rsidR="00DE1B47">
              <w:rPr>
                <w:rFonts w:asciiTheme="minorHAnsi" w:hAnsiTheme="minorHAnsi"/>
                <w:i w:val="0"/>
                <w:sz w:val="22"/>
                <w:szCs w:val="22"/>
              </w:rPr>
              <w:t xml:space="preserve">Learning </w:t>
            </w:r>
            <w:r w:rsidRPr="00205BD3">
              <w:rPr>
                <w:rFonts w:asciiTheme="minorHAnsi" w:hAnsiTheme="minorHAnsi"/>
                <w:i w:val="0"/>
                <w:sz w:val="22"/>
                <w:szCs w:val="22"/>
              </w:rPr>
              <w:t>Nurture Group</w:t>
            </w:r>
          </w:p>
          <w:p w14:paraId="33360C01" w14:textId="35B27CB3" w:rsidR="00D82133" w:rsidRPr="00205BD3" w:rsidRDefault="00D82133" w:rsidP="00D82133">
            <w:pPr>
              <w:numPr>
                <w:ilvl w:val="0"/>
                <w:numId w:val="4"/>
              </w:numPr>
              <w:rPr>
                <w:rFonts w:asciiTheme="minorHAnsi" w:hAnsiTheme="minorHAnsi"/>
                <w:i w:val="0"/>
                <w:sz w:val="22"/>
                <w:szCs w:val="22"/>
              </w:rPr>
            </w:pPr>
            <w:r w:rsidRPr="00205BD3">
              <w:rPr>
                <w:rFonts w:asciiTheme="minorHAnsi" w:hAnsiTheme="minorHAnsi"/>
                <w:i w:val="0"/>
                <w:sz w:val="22"/>
                <w:szCs w:val="22"/>
              </w:rPr>
              <w:t xml:space="preserve">Supporting class teachers to </w:t>
            </w:r>
            <w:r>
              <w:rPr>
                <w:rFonts w:asciiTheme="minorHAnsi" w:hAnsiTheme="minorHAnsi"/>
                <w:i w:val="0"/>
                <w:sz w:val="22"/>
                <w:szCs w:val="22"/>
              </w:rPr>
              <w:t>assess and monitor progress of emotional development</w:t>
            </w:r>
          </w:p>
          <w:p w14:paraId="129EDF4B" w14:textId="3FDC559A" w:rsidR="00D82133" w:rsidRDefault="00D82133" w:rsidP="00D82133">
            <w:pPr>
              <w:ind w:left="0" w:firstLine="0"/>
              <w:rPr>
                <w:rFonts w:asciiTheme="minorHAnsi" w:hAnsiTheme="minorHAnsi"/>
                <w:b/>
                <w:i w:val="0"/>
                <w:sz w:val="22"/>
                <w:szCs w:val="22"/>
              </w:rPr>
            </w:pPr>
          </w:p>
        </w:tc>
      </w:tr>
      <w:tr w:rsidR="00D82133" w14:paraId="17F4C914" w14:textId="77777777" w:rsidTr="00EC7DC4">
        <w:trPr>
          <w:trHeight w:val="1110"/>
        </w:trPr>
        <w:tc>
          <w:tcPr>
            <w:tcW w:w="567" w:type="dxa"/>
            <w:vMerge/>
            <w:shd w:val="clear" w:color="auto" w:fill="D9D9D9" w:themeFill="background1" w:themeFillShade="D9"/>
          </w:tcPr>
          <w:p w14:paraId="66A1F688" w14:textId="0C44C36D" w:rsidR="00D82133" w:rsidRDefault="00D82133" w:rsidP="00D82133">
            <w:pPr>
              <w:ind w:left="0" w:firstLine="0"/>
              <w:rPr>
                <w:rFonts w:asciiTheme="minorHAnsi" w:hAnsiTheme="minorHAnsi"/>
                <w:i w:val="0"/>
                <w:sz w:val="22"/>
                <w:szCs w:val="22"/>
              </w:rPr>
            </w:pPr>
          </w:p>
        </w:tc>
        <w:tc>
          <w:tcPr>
            <w:tcW w:w="1701" w:type="dxa"/>
            <w:shd w:val="clear" w:color="auto" w:fill="D9D9D9" w:themeFill="background1" w:themeFillShade="D9"/>
          </w:tcPr>
          <w:p w14:paraId="110D167E" w14:textId="64E80BE9" w:rsidR="00D82133" w:rsidRPr="00205BD3" w:rsidRDefault="00DE1B47" w:rsidP="00D82133">
            <w:pPr>
              <w:ind w:left="0" w:firstLine="0"/>
              <w:rPr>
                <w:rFonts w:asciiTheme="minorHAnsi" w:hAnsiTheme="minorHAnsi"/>
                <w:i w:val="0"/>
                <w:sz w:val="22"/>
                <w:szCs w:val="22"/>
              </w:rPr>
            </w:pPr>
            <w:r>
              <w:rPr>
                <w:rFonts w:asciiTheme="minorHAnsi" w:hAnsiTheme="minorHAnsi"/>
                <w:i w:val="0"/>
                <w:sz w:val="22"/>
                <w:szCs w:val="22"/>
              </w:rPr>
              <w:t>Nichola Atkinson</w:t>
            </w:r>
          </w:p>
        </w:tc>
        <w:tc>
          <w:tcPr>
            <w:tcW w:w="8201" w:type="dxa"/>
            <w:vMerge/>
          </w:tcPr>
          <w:p w14:paraId="6E7BA1A2" w14:textId="4C270C3B" w:rsidR="00D82133" w:rsidRPr="00205BD3" w:rsidRDefault="00D82133" w:rsidP="00D82133">
            <w:pPr>
              <w:rPr>
                <w:rFonts w:asciiTheme="minorHAnsi" w:hAnsiTheme="minorHAnsi"/>
                <w:i w:val="0"/>
                <w:sz w:val="22"/>
                <w:szCs w:val="22"/>
              </w:rPr>
            </w:pPr>
          </w:p>
        </w:tc>
      </w:tr>
      <w:tr w:rsidR="00D82133" w14:paraId="261EEB6F" w14:textId="77777777" w:rsidTr="00EC7DC4">
        <w:trPr>
          <w:trHeight w:val="540"/>
        </w:trPr>
        <w:tc>
          <w:tcPr>
            <w:tcW w:w="567" w:type="dxa"/>
            <w:vMerge w:val="restart"/>
          </w:tcPr>
          <w:p w14:paraId="5A5012A7" w14:textId="77777777" w:rsidR="00D82133" w:rsidRDefault="00D82133" w:rsidP="00D82133">
            <w:pPr>
              <w:ind w:left="0" w:firstLine="0"/>
              <w:rPr>
                <w:rFonts w:asciiTheme="minorHAnsi" w:hAnsiTheme="minorHAnsi"/>
                <w:b/>
                <w:i w:val="0"/>
                <w:sz w:val="22"/>
                <w:szCs w:val="22"/>
              </w:rPr>
            </w:pPr>
          </w:p>
          <w:p w14:paraId="21ADB425" w14:textId="0F18FCDB" w:rsidR="00D82133" w:rsidRDefault="00D82133" w:rsidP="00D82133">
            <w:pPr>
              <w:ind w:left="0" w:firstLine="0"/>
              <w:rPr>
                <w:rFonts w:asciiTheme="minorHAnsi" w:hAnsiTheme="minorHAnsi"/>
                <w:b/>
                <w:i w:val="0"/>
                <w:sz w:val="22"/>
                <w:szCs w:val="22"/>
              </w:rPr>
            </w:pPr>
          </w:p>
        </w:tc>
        <w:tc>
          <w:tcPr>
            <w:tcW w:w="1701" w:type="dxa"/>
          </w:tcPr>
          <w:p w14:paraId="5F9A2EF6" w14:textId="2EDEBA52" w:rsidR="00D8213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Headteacher</w:t>
            </w:r>
            <w:r w:rsidR="000F0CD0">
              <w:rPr>
                <w:rFonts w:asciiTheme="minorHAnsi" w:hAnsiTheme="minorHAnsi"/>
                <w:i w:val="0"/>
                <w:sz w:val="22"/>
                <w:szCs w:val="22"/>
              </w:rPr>
              <w:t xml:space="preserve"> and Deputy Head</w:t>
            </w:r>
          </w:p>
          <w:p w14:paraId="108A3C31" w14:textId="53B4B549" w:rsidR="00D82133" w:rsidRPr="00205BD3" w:rsidRDefault="00D82133" w:rsidP="00D82133">
            <w:pPr>
              <w:ind w:left="0" w:firstLine="0"/>
              <w:rPr>
                <w:rFonts w:asciiTheme="minorHAnsi" w:hAnsiTheme="minorHAnsi"/>
                <w:i w:val="0"/>
                <w:sz w:val="22"/>
                <w:szCs w:val="22"/>
              </w:rPr>
            </w:pPr>
          </w:p>
        </w:tc>
        <w:tc>
          <w:tcPr>
            <w:tcW w:w="8201" w:type="dxa"/>
            <w:vMerge w:val="restart"/>
          </w:tcPr>
          <w:p w14:paraId="5A024CD3" w14:textId="77777777" w:rsidR="00D8213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Responsible for:</w:t>
            </w:r>
          </w:p>
          <w:p w14:paraId="1FE4C323" w14:textId="4D6FEDCA" w:rsidR="00D82133" w:rsidRPr="00F87C7A" w:rsidRDefault="00D82133" w:rsidP="00F87C7A">
            <w:pPr>
              <w:pStyle w:val="ListParagraph"/>
              <w:numPr>
                <w:ilvl w:val="0"/>
                <w:numId w:val="32"/>
              </w:numPr>
              <w:rPr>
                <w:rFonts w:asciiTheme="minorHAnsi" w:hAnsiTheme="minorHAnsi"/>
                <w:b/>
                <w:i w:val="0"/>
                <w:sz w:val="22"/>
                <w:szCs w:val="22"/>
              </w:rPr>
            </w:pPr>
            <w:r w:rsidRPr="00F87C7A">
              <w:rPr>
                <w:rFonts w:asciiTheme="minorHAnsi" w:hAnsiTheme="minorHAnsi"/>
                <w:i w:val="0"/>
                <w:sz w:val="22"/>
                <w:szCs w:val="22"/>
              </w:rPr>
              <w:t>The management of all aspects of the school and inclusion, including the provision made for children with all aspects of SEND</w:t>
            </w:r>
          </w:p>
        </w:tc>
      </w:tr>
      <w:tr w:rsidR="00D82133" w14:paraId="1B01AAEA" w14:textId="77777777" w:rsidTr="00EC7DC4">
        <w:trPr>
          <w:trHeight w:val="540"/>
        </w:trPr>
        <w:tc>
          <w:tcPr>
            <w:tcW w:w="567" w:type="dxa"/>
            <w:vMerge/>
            <w:shd w:val="clear" w:color="auto" w:fill="D9D9D9" w:themeFill="background1" w:themeFillShade="D9"/>
          </w:tcPr>
          <w:p w14:paraId="39D029E3" w14:textId="38ED7F1B" w:rsidR="00D82133" w:rsidRDefault="00D82133" w:rsidP="00D82133">
            <w:pPr>
              <w:ind w:left="0" w:firstLine="0"/>
              <w:rPr>
                <w:rFonts w:asciiTheme="minorHAnsi" w:hAnsiTheme="minorHAnsi"/>
                <w:i w:val="0"/>
                <w:sz w:val="22"/>
                <w:szCs w:val="22"/>
              </w:rPr>
            </w:pPr>
          </w:p>
        </w:tc>
        <w:tc>
          <w:tcPr>
            <w:tcW w:w="1701" w:type="dxa"/>
            <w:shd w:val="clear" w:color="auto" w:fill="D9D9D9" w:themeFill="background1" w:themeFillShade="D9"/>
          </w:tcPr>
          <w:p w14:paraId="3E5A887B" w14:textId="0C2E95F2" w:rsidR="00D82133" w:rsidRPr="00205BD3" w:rsidRDefault="00D82133" w:rsidP="00D82133">
            <w:pPr>
              <w:ind w:left="0" w:firstLine="0"/>
              <w:rPr>
                <w:rFonts w:asciiTheme="minorHAnsi" w:hAnsiTheme="minorHAnsi"/>
                <w:i w:val="0"/>
                <w:sz w:val="22"/>
                <w:szCs w:val="22"/>
              </w:rPr>
            </w:pPr>
          </w:p>
        </w:tc>
        <w:tc>
          <w:tcPr>
            <w:tcW w:w="8201" w:type="dxa"/>
            <w:vMerge/>
          </w:tcPr>
          <w:p w14:paraId="01E3CB7A" w14:textId="1C77E360" w:rsidR="00D82133" w:rsidRPr="00205BD3" w:rsidRDefault="00D82133" w:rsidP="00D82133">
            <w:pPr>
              <w:ind w:left="0" w:firstLine="0"/>
              <w:rPr>
                <w:rFonts w:asciiTheme="minorHAnsi" w:hAnsiTheme="minorHAnsi"/>
                <w:i w:val="0"/>
                <w:sz w:val="22"/>
                <w:szCs w:val="22"/>
              </w:rPr>
            </w:pPr>
          </w:p>
        </w:tc>
      </w:tr>
      <w:tr w:rsidR="00D82133" w14:paraId="7015AF05" w14:textId="77777777" w:rsidTr="00EC7DC4">
        <w:trPr>
          <w:trHeight w:val="270"/>
        </w:trPr>
        <w:tc>
          <w:tcPr>
            <w:tcW w:w="567" w:type="dxa"/>
            <w:vMerge w:val="restart"/>
          </w:tcPr>
          <w:p w14:paraId="21BA6ECC" w14:textId="77777777" w:rsidR="00D82133" w:rsidRDefault="00D82133" w:rsidP="00D82133">
            <w:pPr>
              <w:ind w:left="0" w:firstLine="0"/>
              <w:rPr>
                <w:rFonts w:asciiTheme="minorHAnsi" w:hAnsiTheme="minorHAnsi"/>
                <w:b/>
                <w:i w:val="0"/>
                <w:sz w:val="22"/>
                <w:szCs w:val="22"/>
              </w:rPr>
            </w:pPr>
          </w:p>
          <w:p w14:paraId="747620F7" w14:textId="0B863D4B" w:rsidR="00D82133" w:rsidRDefault="00D82133" w:rsidP="00D82133">
            <w:pPr>
              <w:ind w:left="0" w:firstLine="0"/>
              <w:rPr>
                <w:rFonts w:asciiTheme="minorHAnsi" w:hAnsiTheme="minorHAnsi"/>
                <w:b/>
                <w:i w:val="0"/>
                <w:sz w:val="22"/>
                <w:szCs w:val="22"/>
              </w:rPr>
            </w:pPr>
          </w:p>
        </w:tc>
        <w:tc>
          <w:tcPr>
            <w:tcW w:w="1701" w:type="dxa"/>
          </w:tcPr>
          <w:p w14:paraId="06065B97" w14:textId="77777777" w:rsidR="00D82133" w:rsidRPr="00205BD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SEND</w:t>
            </w:r>
          </w:p>
          <w:p w14:paraId="0144E4B6" w14:textId="3CF459BE" w:rsidR="00D82133" w:rsidRPr="00205BD3" w:rsidRDefault="00D82133" w:rsidP="00D82133">
            <w:pPr>
              <w:ind w:left="0" w:firstLine="0"/>
              <w:rPr>
                <w:rFonts w:asciiTheme="minorHAnsi" w:hAnsiTheme="minorHAnsi"/>
                <w:i w:val="0"/>
                <w:sz w:val="22"/>
                <w:szCs w:val="22"/>
              </w:rPr>
            </w:pPr>
            <w:r w:rsidRPr="00205BD3">
              <w:rPr>
                <w:rFonts w:asciiTheme="minorHAnsi" w:hAnsiTheme="minorHAnsi"/>
                <w:i w:val="0"/>
                <w:sz w:val="22"/>
                <w:szCs w:val="22"/>
              </w:rPr>
              <w:t>Governor</w:t>
            </w:r>
          </w:p>
        </w:tc>
        <w:tc>
          <w:tcPr>
            <w:tcW w:w="8201" w:type="dxa"/>
            <w:vMerge w:val="restart"/>
          </w:tcPr>
          <w:p w14:paraId="4D544122" w14:textId="77777777" w:rsidR="00D82133" w:rsidRPr="00D82133" w:rsidRDefault="00D82133" w:rsidP="00D82133">
            <w:pPr>
              <w:ind w:left="0" w:firstLine="0"/>
              <w:rPr>
                <w:rFonts w:asciiTheme="minorHAnsi" w:hAnsiTheme="minorHAnsi"/>
                <w:b/>
                <w:i w:val="0"/>
                <w:sz w:val="22"/>
                <w:szCs w:val="22"/>
              </w:rPr>
            </w:pPr>
            <w:r w:rsidRPr="00D82133">
              <w:rPr>
                <w:rFonts w:asciiTheme="minorHAnsi" w:hAnsiTheme="minorHAnsi"/>
                <w:i w:val="0"/>
                <w:sz w:val="22"/>
                <w:szCs w:val="22"/>
              </w:rPr>
              <w:t>Responsible for:</w:t>
            </w:r>
          </w:p>
          <w:p w14:paraId="72DBAA00" w14:textId="1C0E9DC2" w:rsidR="00D82133" w:rsidRPr="00983A3E" w:rsidRDefault="00D82133" w:rsidP="00D82133">
            <w:pPr>
              <w:pStyle w:val="ListParagraph"/>
              <w:numPr>
                <w:ilvl w:val="0"/>
                <w:numId w:val="29"/>
              </w:numPr>
              <w:rPr>
                <w:rFonts w:asciiTheme="minorHAnsi" w:hAnsiTheme="minorHAnsi"/>
                <w:b/>
                <w:i w:val="0"/>
                <w:sz w:val="22"/>
                <w:szCs w:val="22"/>
              </w:rPr>
            </w:pPr>
            <w:r w:rsidRPr="00983A3E">
              <w:rPr>
                <w:rFonts w:asciiTheme="minorHAnsi" w:hAnsiTheme="minorHAnsi"/>
                <w:i w:val="0"/>
                <w:sz w:val="22"/>
                <w:szCs w:val="22"/>
              </w:rPr>
              <w:t>Supporting the school to evaluate and develop the quality and impact of provision for children with SEND across the school</w:t>
            </w:r>
          </w:p>
        </w:tc>
      </w:tr>
      <w:tr w:rsidR="00D82133" w14:paraId="341C0CCD" w14:textId="77777777" w:rsidTr="00EC7DC4">
        <w:trPr>
          <w:trHeight w:val="270"/>
        </w:trPr>
        <w:tc>
          <w:tcPr>
            <w:tcW w:w="567" w:type="dxa"/>
            <w:vMerge/>
            <w:shd w:val="clear" w:color="auto" w:fill="D9D9D9" w:themeFill="background1" w:themeFillShade="D9"/>
          </w:tcPr>
          <w:p w14:paraId="5267F810" w14:textId="06DF1584" w:rsidR="00D82133" w:rsidRPr="00983A3E" w:rsidRDefault="00D82133" w:rsidP="00D82133">
            <w:pPr>
              <w:ind w:left="0" w:firstLine="0"/>
              <w:rPr>
                <w:rFonts w:asciiTheme="minorHAnsi" w:hAnsiTheme="minorHAnsi"/>
                <w:i w:val="0"/>
                <w:sz w:val="22"/>
                <w:szCs w:val="22"/>
              </w:rPr>
            </w:pPr>
          </w:p>
        </w:tc>
        <w:tc>
          <w:tcPr>
            <w:tcW w:w="1701" w:type="dxa"/>
            <w:shd w:val="clear" w:color="auto" w:fill="D9D9D9" w:themeFill="background1" w:themeFillShade="D9"/>
          </w:tcPr>
          <w:p w14:paraId="0D854B1E" w14:textId="285C0573" w:rsidR="00D82133" w:rsidRPr="00DE1B47" w:rsidRDefault="00DE1B47" w:rsidP="00D82133">
            <w:pPr>
              <w:ind w:left="0" w:firstLine="0"/>
              <w:rPr>
                <w:rFonts w:asciiTheme="minorHAnsi" w:hAnsiTheme="minorHAnsi"/>
                <w:i w:val="0"/>
                <w:sz w:val="22"/>
                <w:szCs w:val="22"/>
              </w:rPr>
            </w:pPr>
            <w:r w:rsidRPr="00DE1B47">
              <w:rPr>
                <w:rFonts w:asciiTheme="minorHAnsi" w:hAnsiTheme="minorHAnsi"/>
                <w:i w:val="0"/>
                <w:sz w:val="22"/>
                <w:szCs w:val="22"/>
              </w:rPr>
              <w:t>Obed</w:t>
            </w:r>
            <w:r>
              <w:rPr>
                <w:rFonts w:asciiTheme="minorHAnsi" w:hAnsiTheme="minorHAnsi"/>
                <w:i w:val="0"/>
                <w:sz w:val="22"/>
                <w:szCs w:val="22"/>
              </w:rPr>
              <w:t xml:space="preserve"> Amoah</w:t>
            </w:r>
          </w:p>
        </w:tc>
        <w:tc>
          <w:tcPr>
            <w:tcW w:w="8201" w:type="dxa"/>
            <w:vMerge/>
          </w:tcPr>
          <w:p w14:paraId="79A46DFA" w14:textId="433CC603" w:rsidR="00D82133" w:rsidRDefault="00D82133" w:rsidP="00D82133">
            <w:pPr>
              <w:ind w:left="0" w:firstLine="0"/>
              <w:rPr>
                <w:rFonts w:asciiTheme="minorHAnsi" w:hAnsiTheme="minorHAnsi"/>
                <w:b/>
                <w:i w:val="0"/>
                <w:sz w:val="22"/>
                <w:szCs w:val="22"/>
              </w:rPr>
            </w:pPr>
          </w:p>
        </w:tc>
      </w:tr>
      <w:tr w:rsidR="008A6B71" w14:paraId="53CFA226" w14:textId="77777777" w:rsidTr="00EC7DC4">
        <w:tc>
          <w:tcPr>
            <w:tcW w:w="567" w:type="dxa"/>
          </w:tcPr>
          <w:p w14:paraId="30C863F0" w14:textId="77777777" w:rsidR="008A6B71" w:rsidRDefault="008A6B71" w:rsidP="00D82133">
            <w:pPr>
              <w:ind w:left="0" w:firstLine="0"/>
              <w:rPr>
                <w:rFonts w:asciiTheme="minorHAnsi" w:hAnsiTheme="minorHAnsi"/>
                <w:b/>
                <w:i w:val="0"/>
                <w:sz w:val="22"/>
                <w:szCs w:val="22"/>
              </w:rPr>
            </w:pPr>
          </w:p>
        </w:tc>
        <w:tc>
          <w:tcPr>
            <w:tcW w:w="1701" w:type="dxa"/>
          </w:tcPr>
          <w:p w14:paraId="20708375" w14:textId="738E1F44" w:rsidR="008A6B71" w:rsidRPr="002D7A86" w:rsidRDefault="008A6B71" w:rsidP="00D82133">
            <w:pPr>
              <w:ind w:left="0" w:firstLine="0"/>
              <w:rPr>
                <w:rFonts w:asciiTheme="minorHAnsi" w:hAnsiTheme="minorHAnsi"/>
                <w:i w:val="0"/>
                <w:sz w:val="22"/>
                <w:szCs w:val="22"/>
              </w:rPr>
            </w:pPr>
            <w:r w:rsidRPr="002D7A86">
              <w:rPr>
                <w:rFonts w:asciiTheme="minorHAnsi" w:hAnsiTheme="minorHAnsi"/>
                <w:i w:val="0"/>
                <w:sz w:val="22"/>
                <w:szCs w:val="22"/>
              </w:rPr>
              <w:t>West Sussex Local offer</w:t>
            </w:r>
          </w:p>
        </w:tc>
        <w:tc>
          <w:tcPr>
            <w:tcW w:w="8201" w:type="dxa"/>
          </w:tcPr>
          <w:p w14:paraId="4709E9C1" w14:textId="791BC4F7" w:rsidR="008A6B71" w:rsidRDefault="005E2E87" w:rsidP="00D82133">
            <w:pPr>
              <w:ind w:left="0" w:firstLine="0"/>
              <w:rPr>
                <w:rFonts w:asciiTheme="minorHAnsi" w:hAnsiTheme="minorHAnsi"/>
                <w:b/>
                <w:i w:val="0"/>
                <w:sz w:val="22"/>
                <w:szCs w:val="22"/>
              </w:rPr>
            </w:pPr>
            <w:hyperlink r:id="rId7" w:history="1">
              <w:r w:rsidR="002D7A86" w:rsidRPr="00D503CF">
                <w:rPr>
                  <w:rStyle w:val="Hyperlink"/>
                  <w:rFonts w:asciiTheme="minorHAnsi" w:hAnsiTheme="minorHAnsi"/>
                  <w:b/>
                  <w:i w:val="0"/>
                  <w:sz w:val="22"/>
                  <w:szCs w:val="22"/>
                </w:rPr>
                <w:t>https://www.westsussex.gov.uk/education-children-and-families/special-educational-needs-and-disability-send/send-local-offer/</w:t>
              </w:r>
            </w:hyperlink>
          </w:p>
          <w:p w14:paraId="2ABE25C4" w14:textId="77777777" w:rsidR="002D7A86" w:rsidRDefault="002D7A86" w:rsidP="00D82133">
            <w:pPr>
              <w:ind w:left="0" w:firstLine="0"/>
              <w:rPr>
                <w:rFonts w:asciiTheme="minorHAnsi" w:hAnsiTheme="minorHAnsi"/>
                <w:i w:val="0"/>
                <w:sz w:val="22"/>
                <w:szCs w:val="22"/>
                <w:lang w:val="en"/>
              </w:rPr>
            </w:pPr>
            <w:r w:rsidRPr="002D7A86">
              <w:rPr>
                <w:rFonts w:asciiTheme="minorHAnsi" w:hAnsiTheme="minorHAnsi"/>
                <w:i w:val="0"/>
                <w:sz w:val="22"/>
                <w:szCs w:val="22"/>
                <w:lang w:val="en"/>
              </w:rPr>
              <w:t>The 'Local Offer' website brings together services, information and events available for children and young people with SEND and their families. </w:t>
            </w:r>
          </w:p>
          <w:p w14:paraId="12AEB7D8" w14:textId="608D608F" w:rsidR="000F0CD0" w:rsidRPr="002D7A86" w:rsidRDefault="000F0CD0" w:rsidP="00D82133">
            <w:pPr>
              <w:ind w:left="0" w:firstLine="0"/>
              <w:rPr>
                <w:rFonts w:asciiTheme="minorHAnsi" w:hAnsiTheme="minorHAnsi"/>
                <w:b/>
                <w:i w:val="0"/>
                <w:sz w:val="22"/>
                <w:szCs w:val="22"/>
              </w:rPr>
            </w:pPr>
          </w:p>
        </w:tc>
      </w:tr>
      <w:tr w:rsidR="00D82133" w14:paraId="6E67C3FD" w14:textId="77777777" w:rsidTr="00EC7DC4">
        <w:tc>
          <w:tcPr>
            <w:tcW w:w="567" w:type="dxa"/>
          </w:tcPr>
          <w:p w14:paraId="45A98C92" w14:textId="62D03ECF" w:rsidR="00D82133" w:rsidRDefault="00D82133" w:rsidP="00D82133">
            <w:pPr>
              <w:ind w:left="0" w:firstLine="0"/>
              <w:rPr>
                <w:rFonts w:asciiTheme="minorHAnsi" w:hAnsiTheme="minorHAnsi"/>
                <w:b/>
                <w:i w:val="0"/>
                <w:sz w:val="22"/>
                <w:szCs w:val="22"/>
              </w:rPr>
            </w:pPr>
            <w:r>
              <w:rPr>
                <w:rFonts w:asciiTheme="minorHAnsi" w:hAnsiTheme="minorHAnsi"/>
                <w:b/>
                <w:i w:val="0"/>
                <w:sz w:val="22"/>
                <w:szCs w:val="22"/>
              </w:rPr>
              <w:t>4</w:t>
            </w:r>
          </w:p>
        </w:tc>
        <w:tc>
          <w:tcPr>
            <w:tcW w:w="9902" w:type="dxa"/>
            <w:gridSpan w:val="2"/>
          </w:tcPr>
          <w:p w14:paraId="14828652" w14:textId="41227ADD" w:rsidR="00D82133" w:rsidRDefault="00D82133" w:rsidP="00D82133">
            <w:pPr>
              <w:ind w:left="0" w:firstLine="0"/>
              <w:rPr>
                <w:rFonts w:asciiTheme="minorHAnsi" w:hAnsiTheme="minorHAnsi"/>
                <w:b/>
                <w:i w:val="0"/>
                <w:sz w:val="22"/>
                <w:szCs w:val="22"/>
              </w:rPr>
            </w:pPr>
            <w:r w:rsidRPr="00205BD3">
              <w:rPr>
                <w:rFonts w:asciiTheme="minorHAnsi" w:hAnsiTheme="minorHAnsi"/>
                <w:b/>
                <w:i w:val="0"/>
                <w:sz w:val="22"/>
                <w:szCs w:val="22"/>
              </w:rPr>
              <w:t>How will school staff support my child?</w:t>
            </w:r>
          </w:p>
        </w:tc>
      </w:tr>
      <w:tr w:rsidR="00D82133" w14:paraId="330106F7" w14:textId="77777777" w:rsidTr="00EC7DC4">
        <w:tc>
          <w:tcPr>
            <w:tcW w:w="567" w:type="dxa"/>
          </w:tcPr>
          <w:p w14:paraId="597695DA" w14:textId="5219C189" w:rsidR="00D82133" w:rsidRDefault="00D82133" w:rsidP="00D82133">
            <w:pPr>
              <w:ind w:left="0" w:firstLine="0"/>
              <w:rPr>
                <w:rFonts w:asciiTheme="minorHAnsi" w:hAnsiTheme="minorHAnsi"/>
                <w:b/>
                <w:i w:val="0"/>
                <w:sz w:val="22"/>
                <w:szCs w:val="22"/>
              </w:rPr>
            </w:pPr>
          </w:p>
        </w:tc>
        <w:tc>
          <w:tcPr>
            <w:tcW w:w="9902" w:type="dxa"/>
            <w:gridSpan w:val="2"/>
          </w:tcPr>
          <w:p w14:paraId="7F292629" w14:textId="7316218C" w:rsidR="00D82133" w:rsidRPr="000F0CD0" w:rsidRDefault="00D82133" w:rsidP="000F0CD0">
            <w:pPr>
              <w:ind w:left="0" w:firstLine="0"/>
              <w:rPr>
                <w:rFonts w:asciiTheme="minorHAnsi" w:hAnsiTheme="minorHAnsi"/>
                <w:b/>
                <w:i w:val="0"/>
                <w:sz w:val="22"/>
                <w:szCs w:val="22"/>
              </w:rPr>
            </w:pPr>
            <w:r w:rsidRPr="000F0CD0">
              <w:rPr>
                <w:rFonts w:asciiTheme="minorHAnsi" w:hAnsiTheme="minorHAnsi"/>
                <w:i w:val="0"/>
                <w:sz w:val="22"/>
                <w:szCs w:val="22"/>
              </w:rPr>
              <w:t>Your child’s needs will be met within the class supported by high quality teaching including differentiated planning which takes account of the needs of each child, and adapts the curriculum accordingly</w:t>
            </w:r>
          </w:p>
          <w:p w14:paraId="79050BC9" w14:textId="6BD5D9E2" w:rsidR="00D82133" w:rsidRPr="00205BD3" w:rsidRDefault="00D82133" w:rsidP="000F0CD0">
            <w:pPr>
              <w:spacing w:line="360" w:lineRule="auto"/>
              <w:ind w:left="0" w:firstLine="0"/>
              <w:rPr>
                <w:rFonts w:asciiTheme="minorHAnsi" w:hAnsiTheme="minorHAnsi"/>
                <w:i w:val="0"/>
                <w:sz w:val="22"/>
                <w:szCs w:val="22"/>
              </w:rPr>
            </w:pPr>
            <w:r w:rsidRPr="00205BD3">
              <w:rPr>
                <w:rFonts w:asciiTheme="minorHAnsi" w:hAnsiTheme="minorHAnsi"/>
                <w:i w:val="0"/>
                <w:sz w:val="22"/>
                <w:szCs w:val="22"/>
              </w:rPr>
              <w:t>The progress of all children is reviewed on a regular basis</w:t>
            </w:r>
            <w:r w:rsidR="008A6B71">
              <w:rPr>
                <w:rFonts w:asciiTheme="minorHAnsi" w:hAnsiTheme="minorHAnsi"/>
                <w:i w:val="0"/>
                <w:sz w:val="22"/>
                <w:szCs w:val="22"/>
              </w:rPr>
              <w:t xml:space="preserve"> through pupil progress review meetings termly.</w:t>
            </w:r>
          </w:p>
          <w:p w14:paraId="51A20964" w14:textId="3D92E707" w:rsidR="00D82133" w:rsidRPr="000F0CD0" w:rsidRDefault="00D82133"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lastRenderedPageBreak/>
              <w:t>Curricular targets will be regularly reviewed and updated</w:t>
            </w:r>
          </w:p>
          <w:p w14:paraId="41915678" w14:textId="72C63123" w:rsidR="008A6B71" w:rsidRPr="000F0CD0" w:rsidRDefault="008A6B71"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will be reviewed</w:t>
            </w:r>
          </w:p>
          <w:p w14:paraId="1C48E059" w14:textId="77777777" w:rsidR="008A6B71" w:rsidRPr="000F0CD0" w:rsidRDefault="008A6B71"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Progress within SEND interventions will be reviewed</w:t>
            </w:r>
          </w:p>
          <w:p w14:paraId="292C06DF" w14:textId="6595CB24" w:rsidR="008A6B71" w:rsidRPr="000F0CD0" w:rsidRDefault="00D82133"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 xml:space="preserve">The class teacher will work with the </w:t>
            </w:r>
            <w:r w:rsidR="008A6B71" w:rsidRPr="000F0CD0">
              <w:rPr>
                <w:rFonts w:asciiTheme="minorHAnsi" w:hAnsiTheme="minorHAnsi"/>
                <w:i w:val="0"/>
                <w:sz w:val="22"/>
                <w:szCs w:val="22"/>
              </w:rPr>
              <w:t>Inclusion manager/</w:t>
            </w:r>
            <w:r w:rsidRPr="000F0CD0">
              <w:rPr>
                <w:rFonts w:asciiTheme="minorHAnsi" w:hAnsiTheme="minorHAnsi"/>
                <w:i w:val="0"/>
                <w:sz w:val="22"/>
                <w:szCs w:val="22"/>
              </w:rPr>
              <w:t>SENCO to produce a plan for your child and set a</w:t>
            </w:r>
            <w:r w:rsidR="00F87C7A" w:rsidRPr="000F0CD0">
              <w:rPr>
                <w:rFonts w:asciiTheme="minorHAnsi" w:hAnsiTheme="minorHAnsi"/>
                <w:i w:val="0"/>
                <w:sz w:val="22"/>
                <w:szCs w:val="22"/>
              </w:rPr>
              <w:t xml:space="preserve">ppropriate </w:t>
            </w:r>
            <w:r w:rsidRPr="000F0CD0">
              <w:rPr>
                <w:rFonts w:asciiTheme="minorHAnsi" w:hAnsiTheme="minorHAnsi"/>
                <w:i w:val="0"/>
                <w:sz w:val="22"/>
                <w:szCs w:val="22"/>
              </w:rPr>
              <w:t>targets</w:t>
            </w:r>
          </w:p>
          <w:p w14:paraId="5A48E7BE" w14:textId="31BFCA6E" w:rsidR="008A6B71" w:rsidRPr="000F0CD0" w:rsidRDefault="00D82133"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 xml:space="preserve">If needed, an </w:t>
            </w:r>
            <w:r w:rsidR="008A6B71" w:rsidRPr="000F0CD0">
              <w:rPr>
                <w:rFonts w:asciiTheme="minorHAnsi" w:hAnsiTheme="minorHAnsi"/>
                <w:i w:val="0"/>
                <w:sz w:val="22"/>
                <w:szCs w:val="22"/>
              </w:rPr>
              <w:t xml:space="preserve">ILP (Individual learning plans) </w:t>
            </w:r>
            <w:r w:rsidRPr="000F0CD0">
              <w:rPr>
                <w:rFonts w:asciiTheme="minorHAnsi" w:hAnsiTheme="minorHAnsi"/>
                <w:i w:val="0"/>
                <w:sz w:val="22"/>
                <w:szCs w:val="22"/>
              </w:rPr>
              <w:t>of additional support will be put in place. This</w:t>
            </w:r>
            <w:r w:rsidR="00F87C7A" w:rsidRPr="000F0CD0">
              <w:rPr>
                <w:rFonts w:asciiTheme="minorHAnsi" w:hAnsiTheme="minorHAnsi"/>
                <w:i w:val="0"/>
                <w:sz w:val="22"/>
                <w:szCs w:val="22"/>
              </w:rPr>
              <w:t xml:space="preserve"> </w:t>
            </w:r>
            <w:r w:rsidRPr="000F0CD0">
              <w:rPr>
                <w:rFonts w:asciiTheme="minorHAnsi" w:hAnsiTheme="minorHAnsi"/>
                <w:i w:val="0"/>
                <w:sz w:val="22"/>
                <w:szCs w:val="22"/>
              </w:rPr>
              <w:t>will be reviewed three times a year and changed as needed. Your involvement will be requested</w:t>
            </w:r>
            <w:r w:rsidR="008A6B71" w:rsidRPr="000F0CD0">
              <w:rPr>
                <w:rFonts w:asciiTheme="minorHAnsi" w:hAnsiTheme="minorHAnsi"/>
                <w:i w:val="0"/>
                <w:sz w:val="22"/>
                <w:szCs w:val="22"/>
              </w:rPr>
              <w:t>.</w:t>
            </w:r>
          </w:p>
          <w:p w14:paraId="247E6A2C" w14:textId="77777777" w:rsidR="008A6B71" w:rsidRPr="000F0CD0" w:rsidRDefault="008A6B71"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 xml:space="preserve">Teachers and teaching assistants have wide areas of expertise and attend relevant training </w:t>
            </w:r>
          </w:p>
          <w:p w14:paraId="0906CF2A" w14:textId="647F31D2" w:rsidR="008A6B71" w:rsidRPr="000F0CD0" w:rsidRDefault="00D82133"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When necessary the school will seek support from outside services. This will be discussed with you and a referral made with your permission</w:t>
            </w:r>
            <w:r w:rsidR="008A6B71" w:rsidRPr="000F0CD0">
              <w:rPr>
                <w:rFonts w:asciiTheme="minorHAnsi" w:hAnsiTheme="minorHAnsi"/>
                <w:i w:val="0"/>
                <w:sz w:val="22"/>
                <w:szCs w:val="22"/>
              </w:rPr>
              <w:t>. (See</w:t>
            </w:r>
            <w:r w:rsidR="00CF2F0A" w:rsidRPr="000F0CD0">
              <w:rPr>
                <w:rFonts w:asciiTheme="minorHAnsi" w:hAnsiTheme="minorHAnsi"/>
                <w:i w:val="0"/>
                <w:sz w:val="22"/>
                <w:szCs w:val="22"/>
              </w:rPr>
              <w:t xml:space="preserve"> section 11). Parental involvement will be encouraged in this referral, assessment and report process.</w:t>
            </w:r>
          </w:p>
          <w:p w14:paraId="1CB0E3C8" w14:textId="1F7E3DEF" w:rsidR="00D82133" w:rsidRPr="000F0CD0" w:rsidRDefault="008A6B71" w:rsidP="000F0CD0">
            <w:pPr>
              <w:pStyle w:val="ListParagraph"/>
              <w:numPr>
                <w:ilvl w:val="0"/>
                <w:numId w:val="29"/>
              </w:numPr>
              <w:spacing w:line="360" w:lineRule="auto"/>
              <w:rPr>
                <w:rFonts w:asciiTheme="minorHAnsi" w:hAnsiTheme="minorHAnsi"/>
                <w:i w:val="0"/>
                <w:sz w:val="22"/>
                <w:szCs w:val="22"/>
              </w:rPr>
            </w:pPr>
            <w:r w:rsidRPr="000F0CD0">
              <w:rPr>
                <w:rFonts w:asciiTheme="minorHAnsi" w:hAnsiTheme="minorHAnsi"/>
                <w:i w:val="0"/>
                <w:sz w:val="22"/>
                <w:szCs w:val="22"/>
              </w:rPr>
              <w:t>Children have the opportunity to work in a variety of groupings. For example, mixed ability groups, groups of similar ability groups, one to one with a teacher or teaching assistant</w:t>
            </w:r>
            <w:r w:rsidR="00CF2F0A" w:rsidRPr="000F0CD0">
              <w:rPr>
                <w:rFonts w:asciiTheme="minorHAnsi" w:hAnsiTheme="minorHAnsi"/>
                <w:i w:val="0"/>
                <w:sz w:val="22"/>
                <w:szCs w:val="22"/>
              </w:rPr>
              <w:t>.</w:t>
            </w:r>
          </w:p>
          <w:p w14:paraId="355FB073" w14:textId="477AEE6E" w:rsidR="00D82133" w:rsidRPr="00030100" w:rsidRDefault="00D82133" w:rsidP="008A6B71">
            <w:pPr>
              <w:ind w:left="1060" w:hanging="720"/>
              <w:rPr>
                <w:rFonts w:asciiTheme="minorHAnsi" w:hAnsiTheme="minorHAnsi"/>
                <w:b/>
                <w:i w:val="0"/>
                <w:sz w:val="22"/>
                <w:szCs w:val="22"/>
              </w:rPr>
            </w:pPr>
          </w:p>
        </w:tc>
      </w:tr>
      <w:tr w:rsidR="00D82133" w14:paraId="3DDB8DFC" w14:textId="77777777" w:rsidTr="00EC7DC4">
        <w:tc>
          <w:tcPr>
            <w:tcW w:w="567" w:type="dxa"/>
          </w:tcPr>
          <w:p w14:paraId="5C02E498" w14:textId="4240B560" w:rsidR="00D82133" w:rsidRDefault="00D82133" w:rsidP="00D82133">
            <w:pPr>
              <w:ind w:left="0" w:firstLine="0"/>
              <w:rPr>
                <w:rFonts w:asciiTheme="minorHAnsi" w:hAnsiTheme="minorHAnsi"/>
                <w:b/>
                <w:i w:val="0"/>
                <w:sz w:val="22"/>
                <w:szCs w:val="22"/>
              </w:rPr>
            </w:pPr>
            <w:r>
              <w:rPr>
                <w:rFonts w:asciiTheme="minorHAnsi" w:hAnsiTheme="minorHAnsi"/>
                <w:b/>
                <w:i w:val="0"/>
                <w:sz w:val="22"/>
                <w:szCs w:val="22"/>
              </w:rPr>
              <w:lastRenderedPageBreak/>
              <w:t>5</w:t>
            </w:r>
          </w:p>
        </w:tc>
        <w:tc>
          <w:tcPr>
            <w:tcW w:w="9902" w:type="dxa"/>
            <w:gridSpan w:val="2"/>
          </w:tcPr>
          <w:p w14:paraId="5A6A7A50" w14:textId="77777777" w:rsidR="00D82133" w:rsidRPr="00030100" w:rsidRDefault="00D82133" w:rsidP="00D82133">
            <w:pPr>
              <w:ind w:left="0" w:firstLine="0"/>
              <w:rPr>
                <w:rFonts w:asciiTheme="minorHAnsi" w:hAnsiTheme="minorHAnsi"/>
                <w:b/>
                <w:i w:val="0"/>
                <w:sz w:val="22"/>
                <w:szCs w:val="22"/>
              </w:rPr>
            </w:pPr>
            <w:r w:rsidRPr="00030100">
              <w:rPr>
                <w:rFonts w:asciiTheme="minorHAnsi" w:hAnsiTheme="minorHAnsi"/>
                <w:b/>
                <w:i w:val="0"/>
                <w:sz w:val="22"/>
                <w:szCs w:val="22"/>
              </w:rPr>
              <w:t>How will the curriculum be matched to my child’s needs?</w:t>
            </w:r>
          </w:p>
          <w:p w14:paraId="76087774" w14:textId="77D5057E" w:rsidR="00D82133" w:rsidRPr="00030100" w:rsidRDefault="00D82133" w:rsidP="00D82133">
            <w:pPr>
              <w:ind w:left="0" w:firstLine="0"/>
              <w:rPr>
                <w:rFonts w:asciiTheme="minorHAnsi" w:hAnsiTheme="minorHAnsi"/>
                <w:b/>
                <w:i w:val="0"/>
                <w:sz w:val="22"/>
                <w:szCs w:val="22"/>
              </w:rPr>
            </w:pPr>
          </w:p>
        </w:tc>
      </w:tr>
      <w:tr w:rsidR="00D82133" w14:paraId="4ACD4A22" w14:textId="77777777" w:rsidTr="00EC7DC4">
        <w:tc>
          <w:tcPr>
            <w:tcW w:w="567" w:type="dxa"/>
          </w:tcPr>
          <w:p w14:paraId="26A12E94" w14:textId="4E038368" w:rsidR="00D82133" w:rsidRDefault="00D82133" w:rsidP="00D82133">
            <w:pPr>
              <w:ind w:left="0" w:firstLine="0"/>
              <w:rPr>
                <w:rFonts w:asciiTheme="minorHAnsi" w:hAnsiTheme="minorHAnsi"/>
                <w:b/>
                <w:i w:val="0"/>
                <w:sz w:val="22"/>
                <w:szCs w:val="22"/>
              </w:rPr>
            </w:pPr>
          </w:p>
        </w:tc>
        <w:tc>
          <w:tcPr>
            <w:tcW w:w="9902" w:type="dxa"/>
            <w:gridSpan w:val="2"/>
          </w:tcPr>
          <w:p w14:paraId="3778FA81" w14:textId="4706314E" w:rsidR="00CF2F0A" w:rsidRDefault="00CF2F0A" w:rsidP="00F87C7A">
            <w:pPr>
              <w:pStyle w:val="ListParagraph"/>
              <w:numPr>
                <w:ilvl w:val="0"/>
                <w:numId w:val="29"/>
              </w:numPr>
              <w:spacing w:line="360" w:lineRule="auto"/>
              <w:ind w:left="1060" w:hanging="720"/>
              <w:rPr>
                <w:rFonts w:asciiTheme="minorHAnsi" w:hAnsiTheme="minorHAnsi"/>
                <w:i w:val="0"/>
                <w:sz w:val="22"/>
                <w:szCs w:val="22"/>
              </w:rPr>
            </w:pPr>
            <w:r>
              <w:rPr>
                <w:rFonts w:asciiTheme="minorHAnsi" w:hAnsiTheme="minorHAnsi"/>
                <w:i w:val="0"/>
                <w:sz w:val="22"/>
                <w:szCs w:val="22"/>
              </w:rPr>
              <w:t>All needs are supported with high quality teaching.</w:t>
            </w:r>
          </w:p>
          <w:p w14:paraId="0B25752C" w14:textId="6357B99F" w:rsidR="00D82133" w:rsidRDefault="00D82133" w:rsidP="00F87C7A">
            <w:pPr>
              <w:pStyle w:val="ListParagraph"/>
              <w:numPr>
                <w:ilvl w:val="0"/>
                <w:numId w:val="29"/>
              </w:numPr>
              <w:spacing w:line="360" w:lineRule="auto"/>
              <w:ind w:left="1060" w:hanging="720"/>
              <w:rPr>
                <w:rFonts w:asciiTheme="minorHAnsi" w:hAnsiTheme="minorHAnsi"/>
                <w:i w:val="0"/>
                <w:sz w:val="22"/>
                <w:szCs w:val="22"/>
              </w:rPr>
            </w:pPr>
            <w:r w:rsidRPr="00030100">
              <w:rPr>
                <w:rFonts w:asciiTheme="minorHAnsi" w:hAnsiTheme="minorHAnsi"/>
                <w:i w:val="0"/>
                <w:sz w:val="22"/>
                <w:szCs w:val="22"/>
              </w:rPr>
              <w:t>Lessons are pitched appropriately so that all children can learn and make progress</w:t>
            </w:r>
          </w:p>
          <w:p w14:paraId="254BF726" w14:textId="04F0C316" w:rsidR="00D82133" w:rsidRDefault="00D82133" w:rsidP="00F87C7A">
            <w:pPr>
              <w:pStyle w:val="ListParagraph"/>
              <w:numPr>
                <w:ilvl w:val="0"/>
                <w:numId w:val="29"/>
              </w:numPr>
              <w:spacing w:line="360" w:lineRule="auto"/>
              <w:ind w:left="1060" w:hanging="720"/>
              <w:rPr>
                <w:rFonts w:asciiTheme="minorHAnsi" w:hAnsiTheme="minorHAnsi"/>
                <w:i w:val="0"/>
                <w:sz w:val="22"/>
                <w:szCs w:val="22"/>
              </w:rPr>
            </w:pPr>
            <w:r w:rsidRPr="00030100">
              <w:rPr>
                <w:rFonts w:asciiTheme="minorHAnsi" w:hAnsiTheme="minorHAnsi"/>
                <w:i w:val="0"/>
                <w:sz w:val="22"/>
                <w:szCs w:val="22"/>
              </w:rPr>
              <w:t>Teachers take account of the needs of the individua</w:t>
            </w:r>
            <w:r w:rsidR="00CF2F0A">
              <w:rPr>
                <w:rFonts w:asciiTheme="minorHAnsi" w:hAnsiTheme="minorHAnsi"/>
                <w:i w:val="0"/>
                <w:sz w:val="22"/>
                <w:szCs w:val="22"/>
              </w:rPr>
              <w:t xml:space="preserve">l and provide differentiated tasks, </w:t>
            </w:r>
            <w:r w:rsidRPr="00030100">
              <w:rPr>
                <w:rFonts w:asciiTheme="minorHAnsi" w:hAnsiTheme="minorHAnsi"/>
                <w:i w:val="0"/>
                <w:sz w:val="22"/>
                <w:szCs w:val="22"/>
              </w:rPr>
              <w:t xml:space="preserve">materials </w:t>
            </w:r>
            <w:r w:rsidR="00CF2F0A">
              <w:rPr>
                <w:rFonts w:asciiTheme="minorHAnsi" w:hAnsiTheme="minorHAnsi"/>
                <w:i w:val="0"/>
                <w:sz w:val="22"/>
                <w:szCs w:val="22"/>
              </w:rPr>
              <w:t xml:space="preserve">and support </w:t>
            </w:r>
            <w:r w:rsidRPr="00030100">
              <w:rPr>
                <w:rFonts w:asciiTheme="minorHAnsi" w:hAnsiTheme="minorHAnsi"/>
                <w:i w:val="0"/>
                <w:sz w:val="22"/>
                <w:szCs w:val="22"/>
              </w:rPr>
              <w:t>appropriately</w:t>
            </w:r>
          </w:p>
          <w:p w14:paraId="7AFCED3D" w14:textId="77777777" w:rsidR="00D82133" w:rsidRDefault="00D82133" w:rsidP="00F87C7A">
            <w:pPr>
              <w:pStyle w:val="ListParagraph"/>
              <w:numPr>
                <w:ilvl w:val="0"/>
                <w:numId w:val="29"/>
              </w:numPr>
              <w:spacing w:line="360" w:lineRule="auto"/>
              <w:ind w:left="1060" w:hanging="720"/>
              <w:rPr>
                <w:rFonts w:asciiTheme="minorHAnsi" w:hAnsiTheme="minorHAnsi"/>
                <w:i w:val="0"/>
                <w:sz w:val="22"/>
                <w:szCs w:val="22"/>
              </w:rPr>
            </w:pPr>
            <w:r w:rsidRPr="00030100">
              <w:rPr>
                <w:rFonts w:asciiTheme="minorHAnsi" w:hAnsiTheme="minorHAnsi"/>
                <w:i w:val="0"/>
                <w:sz w:val="22"/>
                <w:szCs w:val="22"/>
              </w:rPr>
              <w:t>Teachers regularly track and assess the children. This enables class teachers and members of the leadership team the opportunity to analyse the progress of each child</w:t>
            </w:r>
          </w:p>
          <w:p w14:paraId="44CF0CE0" w14:textId="77777777" w:rsidR="00D82133" w:rsidRDefault="00D82133" w:rsidP="00F87C7A">
            <w:pPr>
              <w:pStyle w:val="ListParagraph"/>
              <w:numPr>
                <w:ilvl w:val="0"/>
                <w:numId w:val="29"/>
              </w:numPr>
              <w:spacing w:line="360" w:lineRule="auto"/>
              <w:ind w:left="1060" w:hanging="720"/>
              <w:rPr>
                <w:rFonts w:asciiTheme="minorHAnsi" w:hAnsiTheme="minorHAnsi"/>
                <w:i w:val="0"/>
                <w:sz w:val="22"/>
                <w:szCs w:val="22"/>
              </w:rPr>
            </w:pPr>
            <w:r w:rsidRPr="00030100">
              <w:rPr>
                <w:rFonts w:asciiTheme="minorHAnsi" w:hAnsiTheme="minorHAnsi"/>
                <w:i w:val="0"/>
                <w:sz w:val="22"/>
                <w:szCs w:val="22"/>
              </w:rPr>
              <w:t xml:space="preserve"> Lessons are planned to take different learning styles into account</w:t>
            </w:r>
          </w:p>
          <w:p w14:paraId="30F389ED" w14:textId="77777777" w:rsidR="00D82133" w:rsidRPr="000F0CD0" w:rsidRDefault="00CF2F0A" w:rsidP="00CF2F0A">
            <w:pPr>
              <w:pStyle w:val="ListParagraph"/>
              <w:numPr>
                <w:ilvl w:val="0"/>
                <w:numId w:val="29"/>
              </w:numPr>
              <w:spacing w:line="360" w:lineRule="auto"/>
              <w:ind w:left="1060" w:hanging="720"/>
              <w:rPr>
                <w:rFonts w:asciiTheme="minorHAnsi" w:hAnsiTheme="minorHAnsi"/>
                <w:b/>
                <w:i w:val="0"/>
                <w:sz w:val="22"/>
                <w:szCs w:val="22"/>
              </w:rPr>
            </w:pPr>
            <w:r>
              <w:rPr>
                <w:rFonts w:asciiTheme="minorHAnsi" w:hAnsiTheme="minorHAnsi"/>
                <w:i w:val="0"/>
                <w:sz w:val="22"/>
                <w:szCs w:val="22"/>
              </w:rPr>
              <w:t xml:space="preserve">The curriculum may need to be adapted to target specific development or gaps. </w:t>
            </w:r>
          </w:p>
          <w:p w14:paraId="10849ED0" w14:textId="0F7FB29A" w:rsidR="000F0CD0" w:rsidRDefault="000F0CD0" w:rsidP="000F0CD0">
            <w:pPr>
              <w:pStyle w:val="ListParagraph"/>
              <w:spacing w:line="360" w:lineRule="auto"/>
              <w:ind w:left="1060" w:firstLine="0"/>
              <w:rPr>
                <w:rFonts w:asciiTheme="minorHAnsi" w:hAnsiTheme="minorHAnsi"/>
                <w:b/>
                <w:i w:val="0"/>
                <w:sz w:val="22"/>
                <w:szCs w:val="22"/>
              </w:rPr>
            </w:pPr>
          </w:p>
        </w:tc>
      </w:tr>
      <w:tr w:rsidR="00D82133" w14:paraId="5CB6DFB1" w14:textId="77777777" w:rsidTr="00EC7DC4">
        <w:tc>
          <w:tcPr>
            <w:tcW w:w="567" w:type="dxa"/>
          </w:tcPr>
          <w:p w14:paraId="621879B9" w14:textId="31B942F1" w:rsidR="00D82133" w:rsidRDefault="00D82133" w:rsidP="00D82133">
            <w:pPr>
              <w:ind w:left="0" w:firstLine="0"/>
              <w:rPr>
                <w:rFonts w:asciiTheme="minorHAnsi" w:hAnsiTheme="minorHAnsi"/>
                <w:b/>
                <w:i w:val="0"/>
                <w:sz w:val="22"/>
                <w:szCs w:val="22"/>
              </w:rPr>
            </w:pPr>
            <w:r>
              <w:rPr>
                <w:rFonts w:asciiTheme="minorHAnsi" w:hAnsiTheme="minorHAnsi"/>
                <w:b/>
                <w:i w:val="0"/>
                <w:sz w:val="22"/>
                <w:szCs w:val="22"/>
              </w:rPr>
              <w:t>6</w:t>
            </w:r>
          </w:p>
        </w:tc>
        <w:tc>
          <w:tcPr>
            <w:tcW w:w="9902" w:type="dxa"/>
            <w:gridSpan w:val="2"/>
          </w:tcPr>
          <w:p w14:paraId="60028BB7" w14:textId="62CB70F5" w:rsidR="00D82133" w:rsidRDefault="00D82133" w:rsidP="000F0CD0">
            <w:pPr>
              <w:spacing w:after="240"/>
              <w:ind w:left="0" w:firstLine="0"/>
              <w:rPr>
                <w:rFonts w:asciiTheme="minorHAnsi" w:hAnsiTheme="minorHAnsi"/>
                <w:b/>
                <w:i w:val="0"/>
                <w:sz w:val="22"/>
                <w:szCs w:val="22"/>
              </w:rPr>
            </w:pPr>
            <w:r w:rsidRPr="7F9AE177">
              <w:rPr>
                <w:rFonts w:asciiTheme="minorHAnsi" w:hAnsiTheme="minorHAnsi"/>
                <w:b/>
                <w:bCs/>
                <w:i w:val="0"/>
                <w:iCs w:val="0"/>
                <w:sz w:val="22"/>
                <w:szCs w:val="22"/>
              </w:rPr>
              <w:t>How will teaching be adapted to meet the needs of my child?</w:t>
            </w:r>
          </w:p>
        </w:tc>
      </w:tr>
      <w:tr w:rsidR="00D82133" w14:paraId="69417E07" w14:textId="77777777" w:rsidTr="00EC7DC4">
        <w:tc>
          <w:tcPr>
            <w:tcW w:w="567" w:type="dxa"/>
          </w:tcPr>
          <w:p w14:paraId="31B4A103" w14:textId="0EAB759B" w:rsidR="00D82133" w:rsidRDefault="00D82133" w:rsidP="00D82133">
            <w:pPr>
              <w:ind w:left="0" w:firstLine="0"/>
              <w:rPr>
                <w:rFonts w:asciiTheme="minorHAnsi" w:hAnsiTheme="minorHAnsi"/>
                <w:b/>
                <w:i w:val="0"/>
                <w:sz w:val="22"/>
                <w:szCs w:val="22"/>
              </w:rPr>
            </w:pPr>
          </w:p>
        </w:tc>
        <w:tc>
          <w:tcPr>
            <w:tcW w:w="9902" w:type="dxa"/>
            <w:gridSpan w:val="2"/>
          </w:tcPr>
          <w:p w14:paraId="748DE697" w14:textId="77777777" w:rsidR="00D82133" w:rsidRPr="00205BD3" w:rsidRDefault="00D82133" w:rsidP="00F87C7A">
            <w:pPr>
              <w:numPr>
                <w:ilvl w:val="0"/>
                <w:numId w:val="6"/>
              </w:numPr>
              <w:spacing w:line="360" w:lineRule="auto"/>
              <w:ind w:left="1060" w:hanging="720"/>
              <w:rPr>
                <w:rFonts w:asciiTheme="minorHAnsi" w:hAnsiTheme="minorHAnsi"/>
                <w:i w:val="0"/>
                <w:sz w:val="22"/>
                <w:szCs w:val="22"/>
              </w:rPr>
            </w:pPr>
            <w:r w:rsidRPr="00205BD3">
              <w:rPr>
                <w:rFonts w:asciiTheme="minorHAnsi" w:hAnsiTheme="minorHAnsi"/>
                <w:i w:val="0"/>
                <w:sz w:val="22"/>
                <w:szCs w:val="22"/>
              </w:rPr>
              <w:t>Teachers are skilled at adapting teaching to meet the range of needs in every class</w:t>
            </w:r>
          </w:p>
          <w:p w14:paraId="02D42505" w14:textId="77777777" w:rsidR="00D82133" w:rsidRPr="00205BD3" w:rsidRDefault="00D82133" w:rsidP="00F87C7A">
            <w:pPr>
              <w:numPr>
                <w:ilvl w:val="0"/>
                <w:numId w:val="6"/>
              </w:numPr>
              <w:spacing w:line="360" w:lineRule="auto"/>
              <w:ind w:left="1060" w:hanging="720"/>
              <w:rPr>
                <w:rFonts w:asciiTheme="minorHAnsi" w:hAnsiTheme="minorHAnsi"/>
                <w:i w:val="0"/>
                <w:sz w:val="22"/>
                <w:szCs w:val="22"/>
              </w:rPr>
            </w:pPr>
            <w:r w:rsidRPr="00205BD3">
              <w:rPr>
                <w:rFonts w:asciiTheme="minorHAnsi" w:hAnsiTheme="minorHAnsi"/>
                <w:i w:val="0"/>
                <w:sz w:val="22"/>
                <w:szCs w:val="22"/>
              </w:rPr>
              <w:t>Lesson planning takes into account individual children’s needs</w:t>
            </w:r>
          </w:p>
          <w:p w14:paraId="1F9CF587" w14:textId="77777777" w:rsidR="00D82133" w:rsidRPr="00205BD3" w:rsidRDefault="00D82133" w:rsidP="00F87C7A">
            <w:pPr>
              <w:numPr>
                <w:ilvl w:val="0"/>
                <w:numId w:val="6"/>
              </w:numPr>
              <w:spacing w:line="360" w:lineRule="auto"/>
              <w:ind w:left="1060" w:hanging="720"/>
              <w:rPr>
                <w:rFonts w:asciiTheme="minorHAnsi" w:hAnsiTheme="minorHAnsi"/>
                <w:i w:val="0"/>
                <w:sz w:val="22"/>
                <w:szCs w:val="22"/>
              </w:rPr>
            </w:pPr>
            <w:r w:rsidRPr="00205BD3">
              <w:rPr>
                <w:rFonts w:asciiTheme="minorHAnsi" w:hAnsiTheme="minorHAnsi"/>
                <w:i w:val="0"/>
                <w:sz w:val="22"/>
                <w:szCs w:val="22"/>
              </w:rPr>
              <w:t>Differentiation ensures that all children can experience success and challenge in their learning</w:t>
            </w:r>
          </w:p>
          <w:p w14:paraId="6384052C" w14:textId="2CE0E447" w:rsidR="00D82133" w:rsidRPr="00205BD3" w:rsidRDefault="00D82133" w:rsidP="00F87C7A">
            <w:pPr>
              <w:numPr>
                <w:ilvl w:val="0"/>
                <w:numId w:val="6"/>
              </w:numPr>
              <w:spacing w:line="360" w:lineRule="auto"/>
              <w:ind w:left="1060" w:hanging="720"/>
              <w:rPr>
                <w:rFonts w:asciiTheme="minorHAnsi" w:hAnsiTheme="minorHAnsi"/>
                <w:i w:val="0"/>
                <w:sz w:val="22"/>
                <w:szCs w:val="22"/>
              </w:rPr>
            </w:pPr>
            <w:r w:rsidRPr="00205BD3">
              <w:rPr>
                <w:rFonts w:asciiTheme="minorHAnsi" w:hAnsiTheme="minorHAnsi"/>
                <w:i w:val="0"/>
                <w:sz w:val="22"/>
                <w:szCs w:val="22"/>
              </w:rPr>
              <w:t>Grouping arrangements are organised for both ability and mixed ability to e</w:t>
            </w:r>
            <w:r w:rsidR="00F87C7A">
              <w:rPr>
                <w:rFonts w:asciiTheme="minorHAnsi" w:hAnsiTheme="minorHAnsi"/>
                <w:i w:val="0"/>
                <w:sz w:val="22"/>
                <w:szCs w:val="22"/>
              </w:rPr>
              <w:t xml:space="preserve">nable learning </w:t>
            </w:r>
            <w:r w:rsidRPr="00205BD3">
              <w:rPr>
                <w:rFonts w:asciiTheme="minorHAnsi" w:hAnsiTheme="minorHAnsi"/>
                <w:i w:val="0"/>
                <w:sz w:val="22"/>
                <w:szCs w:val="22"/>
              </w:rPr>
              <w:t>opportunities for all</w:t>
            </w:r>
          </w:p>
          <w:p w14:paraId="5AC7649D" w14:textId="6C1222AD" w:rsidR="00D82133" w:rsidRPr="00205BD3" w:rsidRDefault="00D82133" w:rsidP="00F87C7A">
            <w:pPr>
              <w:numPr>
                <w:ilvl w:val="0"/>
                <w:numId w:val="6"/>
              </w:numPr>
              <w:spacing w:line="360" w:lineRule="auto"/>
              <w:ind w:left="1060" w:hanging="720"/>
              <w:rPr>
                <w:rFonts w:asciiTheme="minorHAnsi" w:hAnsiTheme="minorHAnsi"/>
                <w:i w:val="0"/>
                <w:sz w:val="22"/>
                <w:szCs w:val="22"/>
              </w:rPr>
            </w:pPr>
            <w:r w:rsidRPr="00205BD3">
              <w:rPr>
                <w:rFonts w:asciiTheme="minorHAnsi" w:hAnsiTheme="minorHAnsi"/>
                <w:i w:val="0"/>
                <w:sz w:val="22"/>
                <w:szCs w:val="22"/>
              </w:rPr>
              <w:t>Additional adults are used to help groups and individuals with a long te</w:t>
            </w:r>
            <w:r w:rsidR="00F87C7A">
              <w:rPr>
                <w:rFonts w:asciiTheme="minorHAnsi" w:hAnsiTheme="minorHAnsi"/>
                <w:i w:val="0"/>
                <w:sz w:val="22"/>
                <w:szCs w:val="22"/>
              </w:rPr>
              <w:t>r</w:t>
            </w:r>
            <w:r w:rsidRPr="00205BD3">
              <w:rPr>
                <w:rFonts w:asciiTheme="minorHAnsi" w:hAnsiTheme="minorHAnsi"/>
                <w:i w:val="0"/>
                <w:sz w:val="22"/>
                <w:szCs w:val="22"/>
              </w:rPr>
              <w:t>m goal of developing independent learning skills</w:t>
            </w:r>
          </w:p>
          <w:p w14:paraId="16DAA537" w14:textId="629F5CFC" w:rsidR="00D82133" w:rsidRPr="000F0CD0" w:rsidRDefault="00D82133" w:rsidP="005979BC">
            <w:pPr>
              <w:numPr>
                <w:ilvl w:val="0"/>
                <w:numId w:val="6"/>
              </w:numPr>
              <w:spacing w:line="360" w:lineRule="auto"/>
              <w:ind w:left="1060" w:hanging="720"/>
              <w:rPr>
                <w:rFonts w:asciiTheme="minorHAnsi" w:hAnsiTheme="minorHAnsi"/>
                <w:b/>
                <w:i w:val="0"/>
                <w:sz w:val="22"/>
                <w:szCs w:val="22"/>
              </w:rPr>
            </w:pPr>
            <w:r w:rsidRPr="000F0CD0">
              <w:rPr>
                <w:rFonts w:asciiTheme="minorHAnsi" w:hAnsiTheme="minorHAnsi"/>
                <w:i w:val="0"/>
                <w:iCs w:val="0"/>
                <w:sz w:val="22"/>
                <w:szCs w:val="22"/>
              </w:rPr>
              <w:t>Resources and equipment are used where appropriate to support children’s learning</w:t>
            </w:r>
          </w:p>
          <w:p w14:paraId="7991CBB9" w14:textId="27414973" w:rsidR="002D7A86" w:rsidRDefault="002D7A86" w:rsidP="00F87C7A">
            <w:pPr>
              <w:spacing w:line="360" w:lineRule="auto"/>
              <w:ind w:left="1060" w:hanging="720"/>
              <w:rPr>
                <w:rFonts w:asciiTheme="minorHAnsi" w:hAnsiTheme="minorHAnsi"/>
                <w:b/>
                <w:i w:val="0"/>
                <w:sz w:val="22"/>
                <w:szCs w:val="22"/>
              </w:rPr>
            </w:pPr>
          </w:p>
        </w:tc>
      </w:tr>
      <w:tr w:rsidR="00D82133" w14:paraId="3C7D7BDE" w14:textId="77777777" w:rsidTr="00EC7DC4">
        <w:tc>
          <w:tcPr>
            <w:tcW w:w="567" w:type="dxa"/>
          </w:tcPr>
          <w:p w14:paraId="71056045" w14:textId="3C9124E5" w:rsidR="00D82133" w:rsidRDefault="00D82133" w:rsidP="00D82133">
            <w:pPr>
              <w:ind w:left="0" w:firstLine="0"/>
              <w:rPr>
                <w:rFonts w:asciiTheme="minorHAnsi" w:hAnsiTheme="minorHAnsi"/>
                <w:b/>
                <w:i w:val="0"/>
                <w:sz w:val="22"/>
                <w:szCs w:val="22"/>
              </w:rPr>
            </w:pPr>
            <w:r>
              <w:rPr>
                <w:rFonts w:asciiTheme="minorHAnsi" w:hAnsiTheme="minorHAnsi"/>
                <w:b/>
                <w:i w:val="0"/>
                <w:sz w:val="22"/>
                <w:szCs w:val="22"/>
              </w:rPr>
              <w:t>7</w:t>
            </w:r>
          </w:p>
        </w:tc>
        <w:tc>
          <w:tcPr>
            <w:tcW w:w="9902" w:type="dxa"/>
            <w:gridSpan w:val="2"/>
          </w:tcPr>
          <w:p w14:paraId="70AE7128" w14:textId="77777777" w:rsidR="00D82133" w:rsidRPr="00030100" w:rsidRDefault="00D82133" w:rsidP="00D82133">
            <w:pPr>
              <w:ind w:left="0" w:firstLine="0"/>
              <w:rPr>
                <w:sz w:val="22"/>
                <w:szCs w:val="22"/>
              </w:rPr>
            </w:pPr>
            <w:r w:rsidRPr="00030100">
              <w:rPr>
                <w:rFonts w:asciiTheme="minorHAnsi" w:hAnsiTheme="minorHAnsi"/>
                <w:b/>
                <w:bCs/>
                <w:i w:val="0"/>
                <w:iCs w:val="0"/>
                <w:sz w:val="22"/>
                <w:szCs w:val="22"/>
              </w:rPr>
              <w:t>How will both you and I know how my child is doing and how will you help me to support my child’s learning?</w:t>
            </w:r>
          </w:p>
          <w:p w14:paraId="764B2954" w14:textId="5A5651E8" w:rsidR="00D82133" w:rsidRDefault="00D82133" w:rsidP="00D82133">
            <w:pPr>
              <w:ind w:left="0" w:firstLine="0"/>
              <w:rPr>
                <w:rFonts w:asciiTheme="minorHAnsi" w:hAnsiTheme="minorHAnsi"/>
                <w:b/>
                <w:i w:val="0"/>
                <w:sz w:val="22"/>
                <w:szCs w:val="22"/>
              </w:rPr>
            </w:pPr>
          </w:p>
        </w:tc>
      </w:tr>
      <w:tr w:rsidR="00D82133" w14:paraId="40497B78" w14:textId="77777777" w:rsidTr="00EC7DC4">
        <w:tc>
          <w:tcPr>
            <w:tcW w:w="567" w:type="dxa"/>
          </w:tcPr>
          <w:p w14:paraId="25538763" w14:textId="7ACB0A47" w:rsidR="00D82133" w:rsidRDefault="00D82133" w:rsidP="00D82133">
            <w:pPr>
              <w:ind w:left="0" w:firstLine="0"/>
              <w:rPr>
                <w:rFonts w:asciiTheme="minorHAnsi" w:hAnsiTheme="minorHAnsi"/>
                <w:b/>
                <w:i w:val="0"/>
                <w:sz w:val="22"/>
                <w:szCs w:val="22"/>
              </w:rPr>
            </w:pPr>
          </w:p>
        </w:tc>
        <w:tc>
          <w:tcPr>
            <w:tcW w:w="9902" w:type="dxa"/>
            <w:gridSpan w:val="2"/>
          </w:tcPr>
          <w:p w14:paraId="4342ECAC" w14:textId="72F2A214" w:rsidR="00D82133" w:rsidRPr="00B156F6" w:rsidRDefault="00D82133" w:rsidP="00B156F6">
            <w:pPr>
              <w:pStyle w:val="ListParagraph"/>
              <w:numPr>
                <w:ilvl w:val="0"/>
                <w:numId w:val="33"/>
              </w:numPr>
              <w:spacing w:line="360" w:lineRule="auto"/>
              <w:ind w:left="697" w:hanging="357"/>
              <w:rPr>
                <w:rFonts w:asciiTheme="minorHAnsi" w:hAnsiTheme="minorHAnsi"/>
                <w:i w:val="0"/>
                <w:sz w:val="22"/>
                <w:szCs w:val="22"/>
              </w:rPr>
            </w:pPr>
            <w:r w:rsidRPr="00B156F6">
              <w:rPr>
                <w:rFonts w:asciiTheme="minorHAnsi" w:hAnsiTheme="minorHAnsi"/>
                <w:i w:val="0"/>
                <w:sz w:val="22"/>
                <w:szCs w:val="22"/>
              </w:rPr>
              <w:t>We have an open-door policy for any daily information that needs to be shared between school and home. Parents and teachers may arrange a more private meeting with the class teacher or with the SENCO if there is anything of a more serious or private nature to be discussed. Where appropriate email and home/school diaries are used as a means to communicate on a regular basis</w:t>
            </w:r>
            <w:r w:rsidR="002D7A86">
              <w:rPr>
                <w:rFonts w:asciiTheme="minorHAnsi" w:hAnsiTheme="minorHAnsi"/>
                <w:i w:val="0"/>
                <w:sz w:val="22"/>
                <w:szCs w:val="22"/>
              </w:rPr>
              <w:t>.</w:t>
            </w:r>
          </w:p>
          <w:p w14:paraId="65935D84" w14:textId="58507E0A" w:rsidR="00CF2F0A" w:rsidRPr="00B156F6" w:rsidRDefault="00D82133" w:rsidP="00B156F6">
            <w:pPr>
              <w:pStyle w:val="ListParagraph"/>
              <w:numPr>
                <w:ilvl w:val="0"/>
                <w:numId w:val="31"/>
              </w:numPr>
              <w:spacing w:line="360" w:lineRule="auto"/>
              <w:ind w:left="697" w:hanging="357"/>
              <w:rPr>
                <w:rFonts w:asciiTheme="minorHAnsi" w:hAnsiTheme="minorHAnsi"/>
                <w:i w:val="0"/>
                <w:sz w:val="22"/>
                <w:szCs w:val="22"/>
              </w:rPr>
            </w:pPr>
            <w:r w:rsidRPr="00B156F6">
              <w:rPr>
                <w:rFonts w:asciiTheme="minorHAnsi" w:hAnsiTheme="minorHAnsi"/>
                <w:i w:val="0"/>
                <w:sz w:val="22"/>
                <w:szCs w:val="22"/>
              </w:rPr>
              <w:t>Parent consultation evenings take place twice a year in October and February</w:t>
            </w:r>
            <w:r w:rsidR="002D7A86">
              <w:rPr>
                <w:rFonts w:asciiTheme="minorHAnsi" w:hAnsiTheme="minorHAnsi"/>
                <w:i w:val="0"/>
                <w:sz w:val="22"/>
                <w:szCs w:val="22"/>
              </w:rPr>
              <w:t xml:space="preserve"> with a further opportunity in July if parents wish to discuss their child’s end of year report</w:t>
            </w:r>
            <w:r w:rsidRPr="00B156F6">
              <w:rPr>
                <w:rFonts w:asciiTheme="minorHAnsi" w:hAnsiTheme="minorHAnsi"/>
                <w:i w:val="0"/>
                <w:sz w:val="22"/>
                <w:szCs w:val="22"/>
              </w:rPr>
              <w:t>.</w:t>
            </w:r>
          </w:p>
          <w:p w14:paraId="797E5F8B" w14:textId="2C2DF3D0" w:rsidR="00D82133" w:rsidRPr="00CF2F0A" w:rsidRDefault="00CF2F0A" w:rsidP="00B156F6">
            <w:pPr>
              <w:pStyle w:val="ListParagraph"/>
              <w:numPr>
                <w:ilvl w:val="0"/>
                <w:numId w:val="31"/>
              </w:numPr>
              <w:spacing w:line="360" w:lineRule="auto"/>
              <w:ind w:left="697" w:hanging="357"/>
              <w:rPr>
                <w:rFonts w:asciiTheme="minorHAnsi" w:hAnsiTheme="minorHAnsi"/>
                <w:i w:val="0"/>
                <w:sz w:val="22"/>
                <w:szCs w:val="22"/>
              </w:rPr>
            </w:pPr>
            <w:r>
              <w:rPr>
                <w:rFonts w:asciiTheme="minorHAnsi" w:hAnsiTheme="minorHAnsi"/>
                <w:i w:val="0"/>
                <w:sz w:val="22"/>
                <w:szCs w:val="22"/>
              </w:rPr>
              <w:t>W</w:t>
            </w:r>
            <w:r w:rsidR="00D82133" w:rsidRPr="00CF2F0A">
              <w:rPr>
                <w:rFonts w:asciiTheme="minorHAnsi" w:hAnsiTheme="minorHAnsi"/>
                <w:i w:val="0"/>
                <w:sz w:val="22"/>
                <w:szCs w:val="22"/>
              </w:rPr>
              <w:t>ritten report</w:t>
            </w:r>
            <w:r>
              <w:rPr>
                <w:rFonts w:asciiTheme="minorHAnsi" w:hAnsiTheme="minorHAnsi"/>
                <w:i w:val="0"/>
                <w:sz w:val="22"/>
                <w:szCs w:val="22"/>
              </w:rPr>
              <w:t>s,</w:t>
            </w:r>
            <w:r w:rsidR="00D82133" w:rsidRPr="00CF2F0A">
              <w:rPr>
                <w:rFonts w:asciiTheme="minorHAnsi" w:hAnsiTheme="minorHAnsi"/>
                <w:i w:val="0"/>
                <w:sz w:val="22"/>
                <w:szCs w:val="22"/>
              </w:rPr>
              <w:t xml:space="preserve"> detailing your child’s progress</w:t>
            </w:r>
            <w:r>
              <w:rPr>
                <w:rFonts w:asciiTheme="minorHAnsi" w:hAnsiTheme="minorHAnsi"/>
                <w:i w:val="0"/>
                <w:sz w:val="22"/>
                <w:szCs w:val="22"/>
              </w:rPr>
              <w:t>, are</w:t>
            </w:r>
            <w:r w:rsidR="00D82133" w:rsidRPr="00CF2F0A">
              <w:rPr>
                <w:rFonts w:asciiTheme="minorHAnsi" w:hAnsiTheme="minorHAnsi"/>
                <w:i w:val="0"/>
                <w:sz w:val="22"/>
                <w:szCs w:val="22"/>
              </w:rPr>
              <w:t xml:space="preserve"> sent </w:t>
            </w:r>
            <w:r>
              <w:rPr>
                <w:rFonts w:asciiTheme="minorHAnsi" w:hAnsiTheme="minorHAnsi"/>
                <w:i w:val="0"/>
                <w:sz w:val="22"/>
                <w:szCs w:val="22"/>
              </w:rPr>
              <w:t xml:space="preserve">out </w:t>
            </w:r>
            <w:r w:rsidR="002D7A86">
              <w:rPr>
                <w:rFonts w:asciiTheme="minorHAnsi" w:hAnsiTheme="minorHAnsi"/>
                <w:i w:val="0"/>
                <w:sz w:val="22"/>
                <w:szCs w:val="22"/>
              </w:rPr>
              <w:t>twice</w:t>
            </w:r>
            <w:r>
              <w:rPr>
                <w:rFonts w:asciiTheme="minorHAnsi" w:hAnsiTheme="minorHAnsi"/>
                <w:i w:val="0"/>
                <w:sz w:val="22"/>
                <w:szCs w:val="22"/>
              </w:rPr>
              <w:t xml:space="preserve"> a yea</w:t>
            </w:r>
            <w:r w:rsidR="002D7A86">
              <w:rPr>
                <w:rFonts w:asciiTheme="minorHAnsi" w:hAnsiTheme="minorHAnsi"/>
                <w:i w:val="0"/>
                <w:sz w:val="22"/>
                <w:szCs w:val="22"/>
              </w:rPr>
              <w:t>r, towards the end of each term and a detailed end of year report is sent put in July.</w:t>
            </w:r>
          </w:p>
          <w:p w14:paraId="00244844" w14:textId="7E9F44A1" w:rsidR="00D82133" w:rsidRPr="00B156F6" w:rsidRDefault="00D82133" w:rsidP="00B156F6">
            <w:pPr>
              <w:pStyle w:val="ListParagraph"/>
              <w:numPr>
                <w:ilvl w:val="0"/>
                <w:numId w:val="31"/>
              </w:numPr>
              <w:spacing w:line="360" w:lineRule="auto"/>
              <w:ind w:left="697" w:hanging="357"/>
              <w:rPr>
                <w:rFonts w:asciiTheme="minorHAnsi" w:hAnsiTheme="minorHAnsi"/>
                <w:i w:val="0"/>
                <w:sz w:val="22"/>
                <w:szCs w:val="22"/>
              </w:rPr>
            </w:pPr>
            <w:r w:rsidRPr="00B156F6">
              <w:rPr>
                <w:rFonts w:asciiTheme="minorHAnsi" w:hAnsiTheme="minorHAnsi"/>
                <w:i w:val="0"/>
                <w:sz w:val="22"/>
                <w:szCs w:val="22"/>
              </w:rPr>
              <w:t xml:space="preserve">At the consultation evenings parents are given </w:t>
            </w:r>
            <w:r w:rsidR="00B156F6" w:rsidRPr="00B156F6">
              <w:rPr>
                <w:rFonts w:asciiTheme="minorHAnsi" w:hAnsiTheme="minorHAnsi"/>
                <w:i w:val="0"/>
                <w:sz w:val="22"/>
                <w:szCs w:val="22"/>
              </w:rPr>
              <w:t>information about the progress</w:t>
            </w:r>
            <w:r w:rsidRPr="00B156F6">
              <w:rPr>
                <w:rFonts w:asciiTheme="minorHAnsi" w:hAnsiTheme="minorHAnsi"/>
                <w:i w:val="0"/>
                <w:sz w:val="22"/>
                <w:szCs w:val="22"/>
              </w:rPr>
              <w:t xml:space="preserve"> their child is currently </w:t>
            </w:r>
            <w:r w:rsidR="00B156F6" w:rsidRPr="00B156F6">
              <w:rPr>
                <w:rFonts w:asciiTheme="minorHAnsi" w:hAnsiTheme="minorHAnsi"/>
                <w:i w:val="0"/>
                <w:sz w:val="22"/>
                <w:szCs w:val="22"/>
              </w:rPr>
              <w:t>making</w:t>
            </w:r>
            <w:r w:rsidR="00B156F6">
              <w:rPr>
                <w:rFonts w:asciiTheme="minorHAnsi" w:hAnsiTheme="minorHAnsi"/>
                <w:i w:val="0"/>
                <w:sz w:val="22"/>
                <w:szCs w:val="22"/>
              </w:rPr>
              <w:t>,</w:t>
            </w:r>
            <w:r w:rsidR="00B156F6" w:rsidRPr="00B156F6">
              <w:rPr>
                <w:rFonts w:asciiTheme="minorHAnsi" w:hAnsiTheme="minorHAnsi"/>
                <w:i w:val="0"/>
                <w:sz w:val="22"/>
                <w:szCs w:val="22"/>
              </w:rPr>
              <w:t xml:space="preserve"> </w:t>
            </w:r>
            <w:r w:rsidRPr="00B156F6">
              <w:rPr>
                <w:rFonts w:asciiTheme="minorHAnsi" w:hAnsiTheme="minorHAnsi"/>
                <w:i w:val="0"/>
                <w:sz w:val="22"/>
                <w:szCs w:val="22"/>
              </w:rPr>
              <w:t>for reading, writing and maths</w:t>
            </w:r>
            <w:r w:rsidR="002D7A86">
              <w:rPr>
                <w:rFonts w:asciiTheme="minorHAnsi" w:hAnsiTheme="minorHAnsi"/>
                <w:i w:val="0"/>
                <w:sz w:val="22"/>
                <w:szCs w:val="22"/>
              </w:rPr>
              <w:t>. Support and intervention plans are shared with parents.</w:t>
            </w:r>
            <w:r w:rsidRPr="00B156F6">
              <w:rPr>
                <w:rFonts w:asciiTheme="minorHAnsi" w:hAnsiTheme="minorHAnsi"/>
                <w:i w:val="0"/>
                <w:sz w:val="22"/>
                <w:szCs w:val="22"/>
              </w:rPr>
              <w:t xml:space="preserve"> </w:t>
            </w:r>
          </w:p>
          <w:p w14:paraId="79889E4E" w14:textId="337CA050" w:rsidR="00B156F6" w:rsidRPr="00B156F6" w:rsidRDefault="00D82133" w:rsidP="00B156F6">
            <w:pPr>
              <w:pStyle w:val="ListParagraph"/>
              <w:numPr>
                <w:ilvl w:val="0"/>
                <w:numId w:val="31"/>
              </w:numPr>
              <w:spacing w:line="360" w:lineRule="auto"/>
              <w:ind w:left="697" w:hanging="357"/>
              <w:rPr>
                <w:rFonts w:asciiTheme="minorHAnsi" w:hAnsiTheme="minorHAnsi"/>
                <w:i w:val="0"/>
                <w:sz w:val="22"/>
                <w:szCs w:val="22"/>
              </w:rPr>
            </w:pPr>
            <w:r w:rsidRPr="00B156F6">
              <w:rPr>
                <w:rFonts w:asciiTheme="minorHAnsi" w:hAnsiTheme="minorHAnsi"/>
                <w:i w:val="0"/>
                <w:sz w:val="22"/>
                <w:szCs w:val="22"/>
              </w:rPr>
              <w:t>If a child is identified as needing an individual school based plan to support their education then parents will be involved in helping the school to create this and then in reviewing targets at regular intervals, usually three times a year</w:t>
            </w:r>
            <w:r w:rsidR="002D7A86">
              <w:rPr>
                <w:rFonts w:asciiTheme="minorHAnsi" w:hAnsiTheme="minorHAnsi"/>
                <w:i w:val="0"/>
                <w:sz w:val="22"/>
                <w:szCs w:val="22"/>
              </w:rPr>
              <w:t>.</w:t>
            </w:r>
          </w:p>
          <w:p w14:paraId="0AF51A6B" w14:textId="4F1EFD92" w:rsidR="00D82133" w:rsidRPr="00B156F6" w:rsidRDefault="00B156F6" w:rsidP="00B156F6">
            <w:pPr>
              <w:pStyle w:val="ListParagraph"/>
              <w:numPr>
                <w:ilvl w:val="0"/>
                <w:numId w:val="31"/>
              </w:numPr>
              <w:spacing w:line="360" w:lineRule="auto"/>
              <w:ind w:left="697" w:hanging="357"/>
              <w:rPr>
                <w:rFonts w:asciiTheme="minorHAnsi" w:hAnsiTheme="minorHAnsi"/>
                <w:i w:val="0"/>
                <w:sz w:val="22"/>
                <w:szCs w:val="22"/>
              </w:rPr>
            </w:pPr>
            <w:r>
              <w:rPr>
                <w:rFonts w:asciiTheme="minorHAnsi" w:hAnsiTheme="minorHAnsi"/>
                <w:i w:val="0"/>
                <w:sz w:val="22"/>
                <w:szCs w:val="22"/>
              </w:rPr>
              <w:t xml:space="preserve">If outside agencies are involved in support, parents will be included in this process. </w:t>
            </w:r>
            <w:r w:rsidRPr="00B156F6">
              <w:rPr>
                <w:rFonts w:asciiTheme="minorHAnsi" w:hAnsiTheme="minorHAnsi"/>
                <w:i w:val="0"/>
                <w:sz w:val="22"/>
                <w:szCs w:val="22"/>
              </w:rPr>
              <w:t>Reports from outside services are shared and discussed</w:t>
            </w:r>
            <w:r w:rsidR="002D7A86">
              <w:rPr>
                <w:rFonts w:asciiTheme="minorHAnsi" w:hAnsiTheme="minorHAnsi"/>
                <w:i w:val="0"/>
                <w:sz w:val="22"/>
                <w:szCs w:val="22"/>
              </w:rPr>
              <w:t>.</w:t>
            </w:r>
          </w:p>
          <w:p w14:paraId="107DAC59" w14:textId="570F2353" w:rsidR="00D82133" w:rsidRDefault="00D82133" w:rsidP="00D82133">
            <w:pPr>
              <w:ind w:left="0" w:firstLine="0"/>
              <w:rPr>
                <w:rFonts w:asciiTheme="minorHAnsi" w:hAnsiTheme="minorHAnsi"/>
                <w:b/>
                <w:i w:val="0"/>
                <w:sz w:val="22"/>
                <w:szCs w:val="22"/>
              </w:rPr>
            </w:pPr>
          </w:p>
        </w:tc>
      </w:tr>
      <w:tr w:rsidR="00D82133" w14:paraId="21D50101" w14:textId="77777777" w:rsidTr="00EC7DC4">
        <w:tc>
          <w:tcPr>
            <w:tcW w:w="567" w:type="dxa"/>
          </w:tcPr>
          <w:p w14:paraId="59758FE1" w14:textId="6C74C74F" w:rsidR="00D82133" w:rsidRDefault="00D82133" w:rsidP="00D82133">
            <w:pPr>
              <w:ind w:left="0" w:firstLine="0"/>
              <w:rPr>
                <w:rFonts w:asciiTheme="minorHAnsi" w:hAnsiTheme="minorHAnsi"/>
                <w:b/>
                <w:i w:val="0"/>
                <w:sz w:val="22"/>
                <w:szCs w:val="22"/>
              </w:rPr>
            </w:pPr>
            <w:r>
              <w:rPr>
                <w:rFonts w:asciiTheme="minorHAnsi" w:hAnsiTheme="minorHAnsi"/>
                <w:b/>
                <w:i w:val="0"/>
                <w:sz w:val="22"/>
                <w:szCs w:val="22"/>
              </w:rPr>
              <w:t>8</w:t>
            </w:r>
          </w:p>
        </w:tc>
        <w:tc>
          <w:tcPr>
            <w:tcW w:w="9902" w:type="dxa"/>
            <w:gridSpan w:val="2"/>
          </w:tcPr>
          <w:p w14:paraId="51AADEC8" w14:textId="05A84CAB" w:rsidR="00D82133" w:rsidRPr="00CE0912" w:rsidRDefault="00D82133" w:rsidP="00D82133">
            <w:pPr>
              <w:spacing w:line="360" w:lineRule="auto"/>
              <w:ind w:left="0" w:firstLine="0"/>
              <w:jc w:val="both"/>
              <w:rPr>
                <w:sz w:val="22"/>
                <w:szCs w:val="22"/>
              </w:rPr>
            </w:pPr>
            <w:r w:rsidRPr="00CE0912">
              <w:rPr>
                <w:rFonts w:asciiTheme="minorHAnsi" w:hAnsiTheme="minorHAnsi"/>
                <w:b/>
                <w:bCs/>
                <w:i w:val="0"/>
                <w:iCs w:val="0"/>
                <w:sz w:val="22"/>
                <w:szCs w:val="22"/>
              </w:rPr>
              <w:t>What support will there be for my child’s overall well-being?</w:t>
            </w:r>
          </w:p>
          <w:p w14:paraId="0E1DA1CD" w14:textId="27C9314B" w:rsidR="00D82133" w:rsidRDefault="00D82133" w:rsidP="00D82133">
            <w:pPr>
              <w:ind w:left="0" w:firstLine="0"/>
              <w:rPr>
                <w:rFonts w:asciiTheme="minorHAnsi" w:hAnsiTheme="minorHAnsi"/>
                <w:b/>
                <w:i w:val="0"/>
                <w:sz w:val="22"/>
                <w:szCs w:val="22"/>
              </w:rPr>
            </w:pPr>
          </w:p>
        </w:tc>
      </w:tr>
      <w:tr w:rsidR="00D82133" w14:paraId="45A236E5" w14:textId="77777777" w:rsidTr="00EC7DC4">
        <w:tc>
          <w:tcPr>
            <w:tcW w:w="567" w:type="dxa"/>
          </w:tcPr>
          <w:p w14:paraId="14BA3176" w14:textId="7AA5054C" w:rsidR="00D82133" w:rsidRDefault="00D82133" w:rsidP="00D82133">
            <w:pPr>
              <w:ind w:left="0" w:firstLine="0"/>
              <w:rPr>
                <w:rFonts w:asciiTheme="minorHAnsi" w:hAnsiTheme="minorHAnsi"/>
                <w:b/>
                <w:i w:val="0"/>
                <w:sz w:val="22"/>
                <w:szCs w:val="22"/>
              </w:rPr>
            </w:pPr>
          </w:p>
        </w:tc>
        <w:tc>
          <w:tcPr>
            <w:tcW w:w="9902" w:type="dxa"/>
            <w:gridSpan w:val="2"/>
          </w:tcPr>
          <w:p w14:paraId="0111DD42" w14:textId="6D7597D4" w:rsidR="00D82133" w:rsidRPr="009A7B95" w:rsidRDefault="00D82133" w:rsidP="00D82133">
            <w:pPr>
              <w:pStyle w:val="ListParagraph"/>
              <w:numPr>
                <w:ilvl w:val="0"/>
                <w:numId w:val="30"/>
              </w:numPr>
              <w:spacing w:line="360" w:lineRule="auto"/>
              <w:jc w:val="both"/>
              <w:rPr>
                <w:rFonts w:asciiTheme="minorHAnsi" w:hAnsiTheme="minorHAnsi"/>
                <w:i w:val="0"/>
                <w:sz w:val="22"/>
                <w:szCs w:val="22"/>
              </w:rPr>
            </w:pPr>
            <w:r w:rsidRPr="009A7B95">
              <w:rPr>
                <w:rFonts w:asciiTheme="minorHAnsi" w:hAnsiTheme="minorHAnsi"/>
                <w:i w:val="0"/>
                <w:sz w:val="22"/>
                <w:szCs w:val="22"/>
              </w:rPr>
              <w:t>All adults in school take a great interest in, and concern for, all pupils. We take</w:t>
            </w:r>
          </w:p>
          <w:p w14:paraId="2561E5A0" w14:textId="01E2DAB2"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children’s and parental concerns about well-being seriously. In the first instance,</w:t>
            </w:r>
          </w:p>
          <w:p w14:paraId="37B2EAE4" w14:textId="37D53B3E"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the class teacher and adults in the classroom are kept well informed. All adults</w:t>
            </w:r>
          </w:p>
          <w:p w14:paraId="65EA01E8" w14:textId="6CE4DDF6"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who come into contact with any child have responsibility towards ensuring that</w:t>
            </w:r>
          </w:p>
          <w:p w14:paraId="66300A0F" w14:textId="434E69B3" w:rsidR="00D82133"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 xml:space="preserve">children feel safe and secure at school </w:t>
            </w:r>
          </w:p>
          <w:p w14:paraId="28B89696" w14:textId="49C00296" w:rsidR="00D82133" w:rsidRPr="009A7B95" w:rsidRDefault="00D82133" w:rsidP="00D82133">
            <w:pPr>
              <w:pStyle w:val="ListParagraph"/>
              <w:numPr>
                <w:ilvl w:val="0"/>
                <w:numId w:val="30"/>
              </w:numPr>
              <w:spacing w:line="360" w:lineRule="auto"/>
              <w:jc w:val="both"/>
              <w:rPr>
                <w:rFonts w:asciiTheme="minorHAnsi" w:hAnsiTheme="minorHAnsi"/>
                <w:i w:val="0"/>
                <w:sz w:val="22"/>
                <w:szCs w:val="22"/>
              </w:rPr>
            </w:pPr>
            <w:r w:rsidRPr="009A7B95">
              <w:rPr>
                <w:rFonts w:asciiTheme="minorHAnsi" w:hAnsiTheme="minorHAnsi"/>
                <w:i w:val="0"/>
                <w:sz w:val="22"/>
                <w:szCs w:val="22"/>
              </w:rPr>
              <w:t>The school has a system of sanctions and rewards for behaviour management for</w:t>
            </w:r>
          </w:p>
          <w:p w14:paraId="4C75BAF4" w14:textId="77777777"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all children (please refer to the school Behaviour Policy for more information).</w:t>
            </w:r>
          </w:p>
          <w:p w14:paraId="5B9200E6" w14:textId="77777777"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Additional behaviour management plans or risk assessments may be used where</w:t>
            </w:r>
          </w:p>
          <w:p w14:paraId="7B8052B2" w14:textId="77777777" w:rsidR="00D82133"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needed, to support individual children who are experiencing particular difficulties</w:t>
            </w:r>
          </w:p>
          <w:p w14:paraId="33DA0000" w14:textId="3CBB60E0" w:rsidR="00D82133" w:rsidRPr="009A7B95" w:rsidRDefault="00D82133" w:rsidP="00D82133">
            <w:pPr>
              <w:pStyle w:val="ListParagraph"/>
              <w:numPr>
                <w:ilvl w:val="0"/>
                <w:numId w:val="30"/>
              </w:numPr>
              <w:spacing w:line="360" w:lineRule="auto"/>
              <w:jc w:val="both"/>
              <w:rPr>
                <w:rFonts w:asciiTheme="minorHAnsi" w:hAnsiTheme="minorHAnsi"/>
                <w:i w:val="0"/>
                <w:sz w:val="22"/>
                <w:szCs w:val="22"/>
              </w:rPr>
            </w:pPr>
            <w:r w:rsidRPr="009A7B95">
              <w:rPr>
                <w:rFonts w:asciiTheme="minorHAnsi" w:hAnsiTheme="minorHAnsi"/>
                <w:i w:val="0"/>
                <w:sz w:val="22"/>
                <w:szCs w:val="22"/>
              </w:rPr>
              <w:t xml:space="preserve">Trained first aiders are available in school </w:t>
            </w:r>
          </w:p>
          <w:p w14:paraId="4D3EBDF7" w14:textId="0ABA2CFA" w:rsidR="00D82133" w:rsidRPr="009A7B95" w:rsidRDefault="00D82133" w:rsidP="00D82133">
            <w:pPr>
              <w:pStyle w:val="ListParagraph"/>
              <w:numPr>
                <w:ilvl w:val="0"/>
                <w:numId w:val="30"/>
              </w:numPr>
              <w:spacing w:line="360" w:lineRule="auto"/>
              <w:jc w:val="both"/>
              <w:rPr>
                <w:rFonts w:asciiTheme="minorHAnsi" w:hAnsiTheme="minorHAnsi"/>
                <w:i w:val="0"/>
                <w:sz w:val="22"/>
                <w:szCs w:val="22"/>
              </w:rPr>
            </w:pPr>
            <w:r w:rsidRPr="009A7B95">
              <w:rPr>
                <w:rFonts w:asciiTheme="minorHAnsi" w:hAnsiTheme="minorHAnsi"/>
                <w:i w:val="0"/>
                <w:sz w:val="22"/>
                <w:szCs w:val="22"/>
              </w:rPr>
              <w:t>If your child needs medication to be administered in school, you are asked to</w:t>
            </w:r>
          </w:p>
          <w:p w14:paraId="7B0A8EE2" w14:textId="77777777"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provide details of this on a form. The school nurse is available for advice and will</w:t>
            </w:r>
          </w:p>
          <w:p w14:paraId="5F18725B" w14:textId="77777777"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write a health plan when a child has specific medical needs. Where a child has</w:t>
            </w:r>
          </w:p>
          <w:p w14:paraId="47E7E972" w14:textId="77777777" w:rsidR="00D82133" w:rsidRPr="00FD1EC8"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t>significant medical needs there will also be a discussion between the class</w:t>
            </w:r>
          </w:p>
          <w:p w14:paraId="26F392D5" w14:textId="77777777" w:rsidR="00D82133" w:rsidRDefault="00D82133" w:rsidP="00D82133">
            <w:pPr>
              <w:spacing w:line="360" w:lineRule="auto"/>
              <w:ind w:left="1080"/>
              <w:jc w:val="both"/>
              <w:rPr>
                <w:rFonts w:asciiTheme="minorHAnsi" w:hAnsiTheme="minorHAnsi"/>
                <w:i w:val="0"/>
                <w:sz w:val="22"/>
                <w:szCs w:val="22"/>
              </w:rPr>
            </w:pPr>
            <w:r w:rsidRPr="00FD1EC8">
              <w:rPr>
                <w:rFonts w:asciiTheme="minorHAnsi" w:hAnsiTheme="minorHAnsi"/>
                <w:i w:val="0"/>
                <w:sz w:val="22"/>
                <w:szCs w:val="22"/>
              </w:rPr>
              <w:lastRenderedPageBreak/>
              <w:t>teacher, SENCO, school nurse and parents</w:t>
            </w:r>
          </w:p>
          <w:p w14:paraId="5D5817F7" w14:textId="6E3D5E0F" w:rsidR="00D82133" w:rsidRPr="00FD1EC8" w:rsidRDefault="00D82133" w:rsidP="00D82133">
            <w:pPr>
              <w:spacing w:line="360" w:lineRule="auto"/>
              <w:ind w:left="1080"/>
              <w:jc w:val="both"/>
              <w:rPr>
                <w:rFonts w:asciiTheme="minorHAnsi" w:hAnsiTheme="minorHAnsi"/>
                <w:i w:val="0"/>
                <w:sz w:val="22"/>
                <w:szCs w:val="22"/>
              </w:rPr>
            </w:pPr>
          </w:p>
          <w:p w14:paraId="46084094" w14:textId="5304CFCE" w:rsidR="00D82133" w:rsidRDefault="00D82133" w:rsidP="00D82133">
            <w:pPr>
              <w:ind w:left="0" w:firstLine="0"/>
              <w:rPr>
                <w:rFonts w:asciiTheme="minorHAnsi" w:hAnsiTheme="minorHAnsi"/>
                <w:b/>
                <w:i w:val="0"/>
                <w:sz w:val="22"/>
                <w:szCs w:val="22"/>
              </w:rPr>
            </w:pPr>
          </w:p>
        </w:tc>
      </w:tr>
      <w:tr w:rsidR="00D82133" w14:paraId="79BFF2CD" w14:textId="77777777" w:rsidTr="00EC7DC4">
        <w:tc>
          <w:tcPr>
            <w:tcW w:w="567" w:type="dxa"/>
          </w:tcPr>
          <w:p w14:paraId="389FF5BF" w14:textId="3CCF8F07" w:rsidR="00D82133" w:rsidRDefault="00CF2F0A" w:rsidP="00D82133">
            <w:pPr>
              <w:ind w:left="0" w:firstLine="0"/>
              <w:rPr>
                <w:rFonts w:asciiTheme="minorHAnsi" w:hAnsiTheme="minorHAnsi"/>
                <w:b/>
                <w:i w:val="0"/>
                <w:sz w:val="22"/>
                <w:szCs w:val="22"/>
              </w:rPr>
            </w:pPr>
            <w:r>
              <w:rPr>
                <w:rFonts w:asciiTheme="minorHAnsi" w:hAnsiTheme="minorHAnsi"/>
                <w:b/>
                <w:i w:val="0"/>
                <w:sz w:val="22"/>
                <w:szCs w:val="22"/>
              </w:rPr>
              <w:lastRenderedPageBreak/>
              <w:t>9</w:t>
            </w:r>
          </w:p>
        </w:tc>
        <w:tc>
          <w:tcPr>
            <w:tcW w:w="9902" w:type="dxa"/>
            <w:gridSpan w:val="2"/>
          </w:tcPr>
          <w:p w14:paraId="1CA9D805" w14:textId="713736C7" w:rsidR="00D82133" w:rsidRPr="00205BD3" w:rsidRDefault="00D82133" w:rsidP="00D82133">
            <w:pPr>
              <w:ind w:left="0" w:firstLine="0"/>
              <w:rPr>
                <w:rFonts w:asciiTheme="minorHAnsi" w:hAnsiTheme="minorHAnsi"/>
                <w:b/>
                <w:i w:val="0"/>
                <w:sz w:val="22"/>
                <w:szCs w:val="22"/>
              </w:rPr>
            </w:pPr>
            <w:r w:rsidRPr="00205BD3">
              <w:rPr>
                <w:rFonts w:asciiTheme="minorHAnsi" w:hAnsiTheme="minorHAnsi"/>
                <w:b/>
                <w:i w:val="0"/>
                <w:sz w:val="22"/>
                <w:szCs w:val="22"/>
              </w:rPr>
              <w:t>How is the administration of medicines managed?</w:t>
            </w:r>
          </w:p>
          <w:p w14:paraId="6BA37B59" w14:textId="50F4AD09" w:rsidR="00D82133" w:rsidRDefault="00D82133" w:rsidP="00D82133">
            <w:pPr>
              <w:ind w:left="0" w:firstLine="0"/>
              <w:rPr>
                <w:rFonts w:asciiTheme="minorHAnsi" w:hAnsiTheme="minorHAnsi"/>
                <w:b/>
                <w:i w:val="0"/>
                <w:sz w:val="22"/>
                <w:szCs w:val="22"/>
              </w:rPr>
            </w:pPr>
          </w:p>
        </w:tc>
      </w:tr>
      <w:tr w:rsidR="00D82133" w14:paraId="474BD2F7" w14:textId="77777777" w:rsidTr="00EC7DC4">
        <w:tc>
          <w:tcPr>
            <w:tcW w:w="567" w:type="dxa"/>
          </w:tcPr>
          <w:p w14:paraId="65E10F8A" w14:textId="6B23A16C" w:rsidR="00D82133" w:rsidRDefault="00D82133" w:rsidP="00D82133">
            <w:pPr>
              <w:ind w:left="0" w:firstLine="0"/>
              <w:rPr>
                <w:rFonts w:asciiTheme="minorHAnsi" w:hAnsiTheme="minorHAnsi"/>
                <w:b/>
                <w:i w:val="0"/>
                <w:sz w:val="22"/>
                <w:szCs w:val="22"/>
              </w:rPr>
            </w:pPr>
          </w:p>
        </w:tc>
        <w:tc>
          <w:tcPr>
            <w:tcW w:w="9902" w:type="dxa"/>
            <w:gridSpan w:val="2"/>
          </w:tcPr>
          <w:p w14:paraId="3E0730F4" w14:textId="77777777" w:rsidR="00D82133" w:rsidRPr="00205BD3" w:rsidRDefault="00D82133" w:rsidP="000F0CD0">
            <w:pPr>
              <w:numPr>
                <w:ilvl w:val="0"/>
                <w:numId w:val="11"/>
              </w:numPr>
              <w:spacing w:line="276" w:lineRule="auto"/>
              <w:ind w:left="360"/>
              <w:rPr>
                <w:rFonts w:asciiTheme="minorHAnsi" w:hAnsiTheme="minorHAnsi"/>
                <w:i w:val="0"/>
                <w:sz w:val="22"/>
                <w:szCs w:val="22"/>
              </w:rPr>
            </w:pPr>
            <w:r w:rsidRPr="00205BD3">
              <w:rPr>
                <w:rFonts w:asciiTheme="minorHAnsi" w:hAnsiTheme="minorHAnsi"/>
                <w:i w:val="0"/>
                <w:sz w:val="22"/>
                <w:szCs w:val="22"/>
              </w:rPr>
              <w:t xml:space="preserve">The school has a policy regarding the administration and managing of medicines on the school site. </w:t>
            </w:r>
          </w:p>
          <w:p w14:paraId="34EDE439" w14:textId="77777777" w:rsidR="00D82133" w:rsidRPr="00205BD3" w:rsidRDefault="00D82133" w:rsidP="000F0CD0">
            <w:pPr>
              <w:numPr>
                <w:ilvl w:val="0"/>
                <w:numId w:val="11"/>
              </w:numPr>
              <w:spacing w:line="276" w:lineRule="auto"/>
              <w:ind w:left="360"/>
              <w:rPr>
                <w:rFonts w:asciiTheme="minorHAnsi" w:hAnsiTheme="minorHAnsi"/>
                <w:i w:val="0"/>
                <w:sz w:val="22"/>
                <w:szCs w:val="22"/>
              </w:rPr>
            </w:pPr>
            <w:r w:rsidRPr="00205BD3">
              <w:rPr>
                <w:rFonts w:asciiTheme="minorHAnsi" w:hAnsiTheme="minorHAnsi"/>
                <w:i w:val="0"/>
                <w:sz w:val="22"/>
                <w:szCs w:val="22"/>
              </w:rPr>
              <w:t>Parents need to contact the office staff if medication is recommended by health professionals to be taken during the school day.</w:t>
            </w:r>
          </w:p>
          <w:p w14:paraId="2559218C" w14:textId="77777777" w:rsidR="00D82133" w:rsidRPr="00205BD3" w:rsidRDefault="00D82133" w:rsidP="000F0CD0">
            <w:pPr>
              <w:numPr>
                <w:ilvl w:val="0"/>
                <w:numId w:val="11"/>
              </w:numPr>
              <w:spacing w:line="276" w:lineRule="auto"/>
              <w:ind w:left="360"/>
              <w:rPr>
                <w:rFonts w:asciiTheme="minorHAnsi" w:hAnsiTheme="minorHAnsi"/>
                <w:i w:val="0"/>
                <w:sz w:val="22"/>
                <w:szCs w:val="22"/>
              </w:rPr>
            </w:pPr>
            <w:r w:rsidRPr="00205BD3">
              <w:rPr>
                <w:rFonts w:asciiTheme="minorHAnsi" w:hAnsiTheme="minorHAnsi"/>
                <w:i w:val="0"/>
                <w:sz w:val="22"/>
                <w:szCs w:val="22"/>
              </w:rPr>
              <w:t>On a day to day basis, the office staff, who are First Aid trained, generally oversee the administration of any medicines.</w:t>
            </w:r>
          </w:p>
          <w:p w14:paraId="6768AC3B" w14:textId="77777777" w:rsidR="00D82133" w:rsidRPr="00205BD3" w:rsidRDefault="00D82133" w:rsidP="000F0CD0">
            <w:pPr>
              <w:numPr>
                <w:ilvl w:val="0"/>
                <w:numId w:val="11"/>
              </w:numPr>
              <w:spacing w:line="276" w:lineRule="auto"/>
              <w:ind w:left="360"/>
              <w:rPr>
                <w:rFonts w:asciiTheme="minorHAnsi" w:hAnsiTheme="minorHAnsi"/>
                <w:i w:val="0"/>
                <w:sz w:val="22"/>
                <w:szCs w:val="22"/>
              </w:rPr>
            </w:pPr>
            <w:r w:rsidRPr="00205BD3">
              <w:rPr>
                <w:rFonts w:asciiTheme="minorHAnsi" w:hAnsiTheme="minorHAnsi"/>
                <w:i w:val="0"/>
                <w:sz w:val="22"/>
                <w:szCs w:val="22"/>
              </w:rPr>
              <w:t>As a staff, we have training led by the school nurse when appropriate.</w:t>
            </w:r>
          </w:p>
          <w:p w14:paraId="35A4525D" w14:textId="77777777" w:rsidR="00D82133" w:rsidRPr="00205BD3" w:rsidRDefault="00D82133" w:rsidP="000F0CD0">
            <w:pPr>
              <w:numPr>
                <w:ilvl w:val="0"/>
                <w:numId w:val="11"/>
              </w:numPr>
              <w:spacing w:line="276" w:lineRule="auto"/>
              <w:ind w:left="360"/>
              <w:rPr>
                <w:rFonts w:asciiTheme="minorHAnsi" w:hAnsiTheme="minorHAnsi"/>
                <w:i w:val="0"/>
                <w:sz w:val="22"/>
                <w:szCs w:val="22"/>
              </w:rPr>
            </w:pPr>
            <w:r w:rsidRPr="00205BD3">
              <w:rPr>
                <w:rFonts w:asciiTheme="minorHAnsi" w:hAnsiTheme="minorHAnsi"/>
                <w:i w:val="0"/>
                <w:sz w:val="22"/>
                <w:szCs w:val="22"/>
              </w:rPr>
              <w:t>When appropriate, and in consultation with the school nurse, Health Care Plans are written for students with medical needs.</w:t>
            </w:r>
          </w:p>
          <w:p w14:paraId="7BF88815" w14:textId="77777777" w:rsidR="00D82133" w:rsidRPr="00205BD3" w:rsidRDefault="00D82133" w:rsidP="00D82133">
            <w:pPr>
              <w:spacing w:line="360" w:lineRule="auto"/>
              <w:ind w:left="0"/>
              <w:jc w:val="both"/>
              <w:rPr>
                <w:rFonts w:asciiTheme="minorHAnsi" w:hAnsiTheme="minorHAnsi"/>
                <w:i w:val="0"/>
                <w:sz w:val="22"/>
                <w:szCs w:val="22"/>
              </w:rPr>
            </w:pPr>
          </w:p>
          <w:p w14:paraId="061DFBA6" w14:textId="6F1A9DC6" w:rsidR="00D82133" w:rsidRDefault="00D82133" w:rsidP="00D82133">
            <w:pPr>
              <w:ind w:left="0" w:firstLine="0"/>
              <w:rPr>
                <w:rFonts w:asciiTheme="minorHAnsi" w:hAnsiTheme="minorHAnsi"/>
                <w:b/>
                <w:i w:val="0"/>
                <w:sz w:val="22"/>
                <w:szCs w:val="22"/>
              </w:rPr>
            </w:pPr>
          </w:p>
        </w:tc>
      </w:tr>
      <w:tr w:rsidR="00D82133" w14:paraId="289DBBE3" w14:textId="77777777" w:rsidTr="00EC7DC4">
        <w:tc>
          <w:tcPr>
            <w:tcW w:w="567" w:type="dxa"/>
          </w:tcPr>
          <w:p w14:paraId="4AF54EFC" w14:textId="4DC57C04" w:rsidR="00D82133" w:rsidRDefault="00CF2F0A" w:rsidP="00D82133">
            <w:pPr>
              <w:ind w:left="0" w:firstLine="0"/>
              <w:rPr>
                <w:rFonts w:asciiTheme="minorHAnsi" w:hAnsiTheme="minorHAnsi"/>
                <w:b/>
                <w:i w:val="0"/>
                <w:sz w:val="22"/>
                <w:szCs w:val="22"/>
              </w:rPr>
            </w:pPr>
            <w:r>
              <w:rPr>
                <w:rFonts w:asciiTheme="minorHAnsi" w:hAnsiTheme="minorHAnsi"/>
                <w:b/>
                <w:i w:val="0"/>
                <w:sz w:val="22"/>
                <w:szCs w:val="22"/>
              </w:rPr>
              <w:t>10</w:t>
            </w:r>
          </w:p>
        </w:tc>
        <w:tc>
          <w:tcPr>
            <w:tcW w:w="9902" w:type="dxa"/>
            <w:gridSpan w:val="2"/>
          </w:tcPr>
          <w:p w14:paraId="3FE3FE40" w14:textId="0829434E" w:rsidR="00D82133" w:rsidRDefault="00D82133" w:rsidP="00D82133">
            <w:pPr>
              <w:ind w:left="0" w:firstLine="0"/>
              <w:rPr>
                <w:rFonts w:asciiTheme="minorHAnsi" w:hAnsiTheme="minorHAnsi"/>
                <w:b/>
                <w:i w:val="0"/>
                <w:sz w:val="22"/>
                <w:szCs w:val="22"/>
              </w:rPr>
            </w:pPr>
            <w:r w:rsidRPr="00205BD3">
              <w:rPr>
                <w:rFonts w:asciiTheme="minorHAnsi" w:hAnsiTheme="minorHAnsi"/>
                <w:b/>
                <w:i w:val="0"/>
                <w:sz w:val="22"/>
                <w:szCs w:val="22"/>
              </w:rPr>
              <w:t>How are the governors involved?</w:t>
            </w:r>
          </w:p>
        </w:tc>
      </w:tr>
      <w:tr w:rsidR="00D82133" w14:paraId="580475D4" w14:textId="77777777" w:rsidTr="00EC7DC4">
        <w:tc>
          <w:tcPr>
            <w:tcW w:w="567" w:type="dxa"/>
          </w:tcPr>
          <w:p w14:paraId="48905050" w14:textId="69EB6FB4" w:rsidR="00D82133" w:rsidRDefault="00D82133" w:rsidP="00D82133">
            <w:pPr>
              <w:ind w:left="0" w:firstLine="0"/>
              <w:rPr>
                <w:rFonts w:asciiTheme="minorHAnsi" w:hAnsiTheme="minorHAnsi"/>
                <w:b/>
                <w:i w:val="0"/>
                <w:sz w:val="22"/>
                <w:szCs w:val="22"/>
              </w:rPr>
            </w:pPr>
          </w:p>
        </w:tc>
        <w:tc>
          <w:tcPr>
            <w:tcW w:w="9902" w:type="dxa"/>
            <w:gridSpan w:val="2"/>
          </w:tcPr>
          <w:p w14:paraId="6712F291" w14:textId="77777777" w:rsidR="00D82133" w:rsidRPr="00205BD3" w:rsidRDefault="00D82133" w:rsidP="00D82133">
            <w:pPr>
              <w:ind w:left="357"/>
              <w:rPr>
                <w:rFonts w:asciiTheme="minorHAnsi" w:hAnsiTheme="minorHAnsi"/>
                <w:b/>
                <w:i w:val="0"/>
                <w:sz w:val="22"/>
                <w:szCs w:val="22"/>
              </w:rPr>
            </w:pPr>
          </w:p>
          <w:p w14:paraId="5CF0A3C1" w14:textId="77777777" w:rsidR="00D82133" w:rsidRPr="00205BD3" w:rsidRDefault="00D82133" w:rsidP="000F0CD0">
            <w:pPr>
              <w:numPr>
                <w:ilvl w:val="0"/>
                <w:numId w:val="13"/>
              </w:numPr>
              <w:spacing w:line="276" w:lineRule="auto"/>
              <w:ind w:left="1083"/>
              <w:rPr>
                <w:rFonts w:asciiTheme="minorHAnsi" w:hAnsiTheme="minorHAnsi"/>
                <w:i w:val="0"/>
                <w:sz w:val="22"/>
                <w:szCs w:val="22"/>
              </w:rPr>
            </w:pPr>
            <w:r w:rsidRPr="00205BD3">
              <w:rPr>
                <w:rFonts w:asciiTheme="minorHAnsi" w:hAnsiTheme="minorHAnsi"/>
                <w:i w:val="0"/>
                <w:sz w:val="22"/>
                <w:szCs w:val="22"/>
              </w:rPr>
              <w:t>The Inclusion Manager reports to the Governors termly to inform them about the progress of children with SEND; this report does not refer to individual students and confidentiality is maintained at all times.</w:t>
            </w:r>
          </w:p>
          <w:p w14:paraId="16C6FF5A" w14:textId="77777777" w:rsidR="00D82133" w:rsidRPr="00205BD3" w:rsidRDefault="00D82133" w:rsidP="000F0CD0">
            <w:pPr>
              <w:numPr>
                <w:ilvl w:val="0"/>
                <w:numId w:val="13"/>
              </w:numPr>
              <w:spacing w:line="276" w:lineRule="auto"/>
              <w:ind w:left="1083"/>
              <w:rPr>
                <w:rFonts w:asciiTheme="minorHAnsi" w:hAnsiTheme="minorHAnsi"/>
                <w:i w:val="0"/>
                <w:sz w:val="22"/>
                <w:szCs w:val="22"/>
              </w:rPr>
            </w:pPr>
            <w:r w:rsidRPr="00205BD3">
              <w:rPr>
                <w:rFonts w:asciiTheme="minorHAnsi" w:hAnsiTheme="minorHAnsi"/>
                <w:i w:val="0"/>
                <w:sz w:val="22"/>
                <w:szCs w:val="22"/>
              </w:rPr>
              <w:t>One of the Governors is responsible for SEND and meets with the Inclusion Manager once a term.  They also report to the Governors.</w:t>
            </w:r>
          </w:p>
          <w:p w14:paraId="6365EB65" w14:textId="450EF575" w:rsidR="00D82133" w:rsidRDefault="00D82133" w:rsidP="00D82133">
            <w:pPr>
              <w:ind w:left="0" w:firstLine="0"/>
              <w:rPr>
                <w:rFonts w:asciiTheme="minorHAnsi" w:hAnsiTheme="minorHAnsi"/>
                <w:b/>
                <w:i w:val="0"/>
                <w:sz w:val="22"/>
                <w:szCs w:val="22"/>
              </w:rPr>
            </w:pPr>
          </w:p>
        </w:tc>
      </w:tr>
      <w:tr w:rsidR="00D82133" w14:paraId="6DD4D5EF" w14:textId="77777777" w:rsidTr="00EC7DC4">
        <w:tc>
          <w:tcPr>
            <w:tcW w:w="567" w:type="dxa"/>
          </w:tcPr>
          <w:p w14:paraId="35804D29" w14:textId="644C6C55" w:rsidR="00D82133" w:rsidRDefault="00CF2F0A" w:rsidP="00D82133">
            <w:pPr>
              <w:ind w:left="0" w:firstLine="0"/>
              <w:rPr>
                <w:rFonts w:asciiTheme="minorHAnsi" w:hAnsiTheme="minorHAnsi"/>
                <w:b/>
                <w:i w:val="0"/>
                <w:sz w:val="22"/>
                <w:szCs w:val="22"/>
              </w:rPr>
            </w:pPr>
            <w:r>
              <w:rPr>
                <w:rFonts w:asciiTheme="minorHAnsi" w:hAnsiTheme="minorHAnsi"/>
                <w:b/>
                <w:i w:val="0"/>
                <w:sz w:val="22"/>
                <w:szCs w:val="22"/>
              </w:rPr>
              <w:t>11</w:t>
            </w:r>
          </w:p>
        </w:tc>
        <w:tc>
          <w:tcPr>
            <w:tcW w:w="9902" w:type="dxa"/>
            <w:gridSpan w:val="2"/>
          </w:tcPr>
          <w:p w14:paraId="161CE6F4" w14:textId="59979E38" w:rsidR="00D82133" w:rsidRPr="00205BD3" w:rsidRDefault="00D82133" w:rsidP="00D82133">
            <w:pPr>
              <w:ind w:left="357"/>
              <w:rPr>
                <w:rFonts w:asciiTheme="minorHAnsi" w:hAnsiTheme="minorHAnsi"/>
                <w:b/>
                <w:i w:val="0"/>
                <w:sz w:val="22"/>
                <w:szCs w:val="22"/>
              </w:rPr>
            </w:pPr>
            <w:r w:rsidRPr="7F9AE177">
              <w:rPr>
                <w:rFonts w:asciiTheme="minorHAnsi" w:hAnsiTheme="minorHAnsi"/>
                <w:b/>
                <w:bCs/>
                <w:i w:val="0"/>
                <w:iCs w:val="0"/>
                <w:sz w:val="22"/>
                <w:szCs w:val="22"/>
              </w:rPr>
              <w:t>What support from outside does the school use to support my child?</w:t>
            </w:r>
          </w:p>
        </w:tc>
      </w:tr>
      <w:tr w:rsidR="00D82133" w14:paraId="0CF05BC7" w14:textId="77777777" w:rsidTr="00EC7DC4">
        <w:tc>
          <w:tcPr>
            <w:tcW w:w="567" w:type="dxa"/>
          </w:tcPr>
          <w:p w14:paraId="6E11DDBB" w14:textId="2703D88F" w:rsidR="00D82133" w:rsidRDefault="00D82133" w:rsidP="00D82133">
            <w:pPr>
              <w:ind w:left="0" w:firstLine="0"/>
              <w:rPr>
                <w:rFonts w:asciiTheme="minorHAnsi" w:hAnsiTheme="minorHAnsi"/>
                <w:b/>
                <w:i w:val="0"/>
                <w:sz w:val="22"/>
                <w:szCs w:val="22"/>
              </w:rPr>
            </w:pPr>
          </w:p>
        </w:tc>
        <w:tc>
          <w:tcPr>
            <w:tcW w:w="9902" w:type="dxa"/>
            <w:gridSpan w:val="2"/>
          </w:tcPr>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6233"/>
            </w:tblGrid>
            <w:tr w:rsidR="00D82133" w:rsidRPr="00205BD3" w14:paraId="1C2AA679" w14:textId="77777777" w:rsidTr="009A7B95">
              <w:tc>
                <w:tcPr>
                  <w:tcW w:w="2643" w:type="dxa"/>
                  <w:shd w:val="clear" w:color="auto" w:fill="auto"/>
                </w:tcPr>
                <w:p w14:paraId="1A63768A" w14:textId="77777777" w:rsidR="00D82133" w:rsidRPr="00205BD3" w:rsidRDefault="00D82133" w:rsidP="00D82133">
                  <w:pPr>
                    <w:rPr>
                      <w:rFonts w:asciiTheme="minorHAnsi" w:hAnsiTheme="minorHAnsi"/>
                      <w:i w:val="0"/>
                    </w:rPr>
                  </w:pPr>
                  <w:r w:rsidRPr="00205BD3">
                    <w:rPr>
                      <w:rFonts w:asciiTheme="minorHAnsi" w:hAnsiTheme="minorHAnsi"/>
                      <w:i w:val="0"/>
                    </w:rPr>
                    <w:t>Agency</w:t>
                  </w:r>
                </w:p>
              </w:tc>
              <w:tc>
                <w:tcPr>
                  <w:tcW w:w="6233" w:type="dxa"/>
                  <w:shd w:val="clear" w:color="auto" w:fill="auto"/>
                </w:tcPr>
                <w:p w14:paraId="74C74839" w14:textId="77777777" w:rsidR="00D82133" w:rsidRPr="00205BD3" w:rsidRDefault="00D82133" w:rsidP="00D82133">
                  <w:pPr>
                    <w:rPr>
                      <w:rFonts w:asciiTheme="minorHAnsi" w:hAnsiTheme="minorHAnsi"/>
                      <w:i w:val="0"/>
                    </w:rPr>
                  </w:pPr>
                  <w:r w:rsidRPr="00205BD3">
                    <w:rPr>
                      <w:rFonts w:asciiTheme="minorHAnsi" w:hAnsiTheme="minorHAnsi"/>
                      <w:i w:val="0"/>
                    </w:rPr>
                    <w:t>Description of Support</w:t>
                  </w:r>
                </w:p>
              </w:tc>
            </w:tr>
            <w:tr w:rsidR="00D82133" w:rsidRPr="00205BD3" w14:paraId="416D139A" w14:textId="77777777" w:rsidTr="009A7B95">
              <w:tc>
                <w:tcPr>
                  <w:tcW w:w="2643" w:type="dxa"/>
                  <w:shd w:val="clear" w:color="auto" w:fill="auto"/>
                </w:tcPr>
                <w:p w14:paraId="2B413BDC" w14:textId="77777777" w:rsidR="00D82133" w:rsidRPr="00205BD3" w:rsidRDefault="00D82133" w:rsidP="00D82133">
                  <w:pPr>
                    <w:rPr>
                      <w:rFonts w:asciiTheme="minorHAnsi" w:hAnsiTheme="minorHAnsi"/>
                      <w:b/>
                      <w:i w:val="0"/>
                    </w:rPr>
                  </w:pPr>
                  <w:r w:rsidRPr="00205BD3">
                    <w:rPr>
                      <w:rFonts w:asciiTheme="minorHAnsi" w:hAnsiTheme="minorHAnsi"/>
                      <w:b/>
                      <w:i w:val="0"/>
                    </w:rPr>
                    <w:t>Inclusion Support Service</w:t>
                  </w:r>
                </w:p>
                <w:p w14:paraId="00A240D7" w14:textId="77777777" w:rsidR="00D82133" w:rsidRPr="00205BD3" w:rsidRDefault="00D82133" w:rsidP="00D82133">
                  <w:pPr>
                    <w:numPr>
                      <w:ilvl w:val="0"/>
                      <w:numId w:val="7"/>
                    </w:numPr>
                    <w:spacing w:line="240" w:lineRule="auto"/>
                    <w:rPr>
                      <w:rFonts w:asciiTheme="minorHAnsi" w:hAnsiTheme="minorHAnsi"/>
                      <w:i w:val="0"/>
                    </w:rPr>
                  </w:pPr>
                  <w:r w:rsidRPr="00205BD3">
                    <w:rPr>
                      <w:rFonts w:asciiTheme="minorHAnsi" w:hAnsiTheme="minorHAnsi"/>
                      <w:i w:val="0"/>
                    </w:rPr>
                    <w:t>Social Communication Team</w:t>
                  </w:r>
                </w:p>
                <w:p w14:paraId="6B9E2A61" w14:textId="77777777" w:rsidR="00D82133" w:rsidRPr="00205BD3" w:rsidRDefault="00D82133" w:rsidP="00D82133">
                  <w:pPr>
                    <w:numPr>
                      <w:ilvl w:val="0"/>
                      <w:numId w:val="7"/>
                    </w:numPr>
                    <w:spacing w:line="240" w:lineRule="auto"/>
                    <w:rPr>
                      <w:rFonts w:asciiTheme="minorHAnsi" w:hAnsiTheme="minorHAnsi"/>
                      <w:i w:val="0"/>
                    </w:rPr>
                  </w:pPr>
                  <w:r w:rsidRPr="00205BD3">
                    <w:rPr>
                      <w:rFonts w:asciiTheme="minorHAnsi" w:hAnsiTheme="minorHAnsi"/>
                      <w:i w:val="0"/>
                    </w:rPr>
                    <w:t>SEND team</w:t>
                  </w:r>
                </w:p>
                <w:p w14:paraId="2DCCC6DF" w14:textId="77777777" w:rsidR="00D82133" w:rsidRPr="00205BD3" w:rsidRDefault="00D82133" w:rsidP="00D82133">
                  <w:pPr>
                    <w:numPr>
                      <w:ilvl w:val="0"/>
                      <w:numId w:val="7"/>
                    </w:numPr>
                    <w:spacing w:line="240" w:lineRule="auto"/>
                    <w:rPr>
                      <w:rFonts w:asciiTheme="minorHAnsi" w:hAnsiTheme="minorHAnsi"/>
                      <w:i w:val="0"/>
                    </w:rPr>
                  </w:pPr>
                  <w:r w:rsidRPr="00205BD3">
                    <w:rPr>
                      <w:rFonts w:asciiTheme="minorHAnsi" w:hAnsiTheme="minorHAnsi"/>
                      <w:i w:val="0"/>
                    </w:rPr>
                    <w:t>Behaviour Support</w:t>
                  </w:r>
                </w:p>
                <w:p w14:paraId="23F63327" w14:textId="77777777" w:rsidR="00D82133" w:rsidRPr="00205BD3" w:rsidRDefault="00D82133" w:rsidP="00D82133">
                  <w:pPr>
                    <w:numPr>
                      <w:ilvl w:val="0"/>
                      <w:numId w:val="7"/>
                    </w:numPr>
                    <w:spacing w:line="240" w:lineRule="auto"/>
                    <w:rPr>
                      <w:rFonts w:asciiTheme="minorHAnsi" w:hAnsiTheme="minorHAnsi"/>
                      <w:i w:val="0"/>
                    </w:rPr>
                  </w:pPr>
                  <w:r w:rsidRPr="00205BD3">
                    <w:rPr>
                      <w:rFonts w:asciiTheme="minorHAnsi" w:hAnsiTheme="minorHAnsi"/>
                      <w:i w:val="0"/>
                    </w:rPr>
                    <w:t xml:space="preserve">Sensory Support </w:t>
                  </w:r>
                </w:p>
              </w:tc>
              <w:tc>
                <w:tcPr>
                  <w:tcW w:w="6233" w:type="dxa"/>
                  <w:shd w:val="clear" w:color="auto" w:fill="auto"/>
                </w:tcPr>
                <w:p w14:paraId="3715265A" w14:textId="77777777" w:rsidR="00D82133" w:rsidRPr="00205BD3" w:rsidRDefault="00D82133" w:rsidP="00D82133">
                  <w:pPr>
                    <w:rPr>
                      <w:rFonts w:asciiTheme="minorHAnsi" w:hAnsiTheme="minorHAnsi"/>
                      <w:i w:val="0"/>
                    </w:rPr>
                  </w:pPr>
                  <w:r w:rsidRPr="00205BD3">
                    <w:rPr>
                      <w:rFonts w:asciiTheme="minorHAnsi" w:hAnsiTheme="minorHAnsi"/>
                      <w:i w:val="0"/>
                    </w:rPr>
                    <w:t xml:space="preserve">Accessed through referral by the Inclusion Manager </w:t>
                  </w:r>
                </w:p>
              </w:tc>
            </w:tr>
            <w:tr w:rsidR="00D82133" w:rsidRPr="00205BD3" w14:paraId="598B973C" w14:textId="77777777" w:rsidTr="009A7B95">
              <w:tc>
                <w:tcPr>
                  <w:tcW w:w="2643" w:type="dxa"/>
                  <w:shd w:val="clear" w:color="auto" w:fill="auto"/>
                </w:tcPr>
                <w:p w14:paraId="1095CAAC" w14:textId="77777777" w:rsidR="00D82133" w:rsidRPr="00205BD3" w:rsidRDefault="00D82133" w:rsidP="00D82133">
                  <w:pPr>
                    <w:rPr>
                      <w:rFonts w:asciiTheme="minorHAnsi" w:hAnsiTheme="minorHAnsi"/>
                      <w:b/>
                      <w:i w:val="0"/>
                    </w:rPr>
                  </w:pPr>
                  <w:r w:rsidRPr="00205BD3">
                    <w:rPr>
                      <w:rFonts w:asciiTheme="minorHAnsi" w:hAnsiTheme="minorHAnsi"/>
                      <w:b/>
                      <w:i w:val="0"/>
                    </w:rPr>
                    <w:t>Educational Psychology</w:t>
                  </w:r>
                </w:p>
                <w:p w14:paraId="5D8CE626" w14:textId="77777777" w:rsidR="00D82133" w:rsidRPr="00205BD3" w:rsidRDefault="00D82133" w:rsidP="00D82133">
                  <w:pPr>
                    <w:rPr>
                      <w:rFonts w:asciiTheme="minorHAnsi" w:hAnsiTheme="minorHAnsi"/>
                      <w:b/>
                      <w:i w:val="0"/>
                    </w:rPr>
                  </w:pPr>
                  <w:r w:rsidRPr="00205BD3">
                    <w:rPr>
                      <w:rFonts w:asciiTheme="minorHAnsi" w:hAnsiTheme="minorHAnsi"/>
                      <w:b/>
                      <w:i w:val="0"/>
                    </w:rPr>
                    <w:t>Service</w:t>
                  </w:r>
                </w:p>
              </w:tc>
              <w:tc>
                <w:tcPr>
                  <w:tcW w:w="6233" w:type="dxa"/>
                  <w:shd w:val="clear" w:color="auto" w:fill="auto"/>
                </w:tcPr>
                <w:p w14:paraId="01662C74" w14:textId="77777777" w:rsidR="00D82133" w:rsidRPr="00205BD3" w:rsidRDefault="00D82133" w:rsidP="00D82133">
                  <w:pPr>
                    <w:rPr>
                      <w:rFonts w:asciiTheme="minorHAnsi" w:hAnsiTheme="minorHAnsi"/>
                      <w:i w:val="0"/>
                    </w:rPr>
                  </w:pPr>
                  <w:r w:rsidRPr="00205BD3">
                    <w:rPr>
                      <w:rFonts w:asciiTheme="minorHAnsi" w:hAnsiTheme="minorHAnsi"/>
                      <w:i w:val="0"/>
                    </w:rPr>
                    <w:t>Annual meeting to discuss needs</w:t>
                  </w:r>
                </w:p>
                <w:p w14:paraId="47C42027" w14:textId="77777777" w:rsidR="00D82133" w:rsidRPr="00205BD3" w:rsidRDefault="00D82133" w:rsidP="00D82133">
                  <w:pPr>
                    <w:rPr>
                      <w:rFonts w:asciiTheme="minorHAnsi" w:hAnsiTheme="minorHAnsi"/>
                      <w:i w:val="0"/>
                    </w:rPr>
                  </w:pPr>
                  <w:r w:rsidRPr="00205BD3">
                    <w:rPr>
                      <w:rFonts w:asciiTheme="minorHAnsi" w:hAnsiTheme="minorHAnsi"/>
                      <w:i w:val="0"/>
                    </w:rPr>
                    <w:t xml:space="preserve">Telephone Consultations </w:t>
                  </w:r>
                </w:p>
                <w:p w14:paraId="4A1252FB" w14:textId="77777777" w:rsidR="00D82133" w:rsidRPr="00205BD3" w:rsidRDefault="00D82133" w:rsidP="00D82133">
                  <w:pPr>
                    <w:rPr>
                      <w:rFonts w:asciiTheme="minorHAnsi" w:hAnsiTheme="minorHAnsi"/>
                      <w:i w:val="0"/>
                    </w:rPr>
                  </w:pPr>
                  <w:r w:rsidRPr="00205BD3">
                    <w:rPr>
                      <w:rFonts w:asciiTheme="minorHAnsi" w:hAnsiTheme="minorHAnsi"/>
                      <w:i w:val="0"/>
                    </w:rPr>
                    <w:t xml:space="preserve">Locality Consultations </w:t>
                  </w:r>
                </w:p>
                <w:p w14:paraId="3C06522F" w14:textId="77777777" w:rsidR="00D82133" w:rsidRPr="00205BD3" w:rsidRDefault="00D82133" w:rsidP="00D82133">
                  <w:pPr>
                    <w:rPr>
                      <w:rFonts w:asciiTheme="minorHAnsi" w:hAnsiTheme="minorHAnsi"/>
                      <w:i w:val="0"/>
                    </w:rPr>
                  </w:pPr>
                  <w:r w:rsidRPr="00205BD3">
                    <w:rPr>
                      <w:rFonts w:asciiTheme="minorHAnsi" w:hAnsiTheme="minorHAnsi"/>
                      <w:i w:val="0"/>
                    </w:rPr>
                    <w:t>Support from an additional Educational Psychologist 1 day per half term</w:t>
                  </w:r>
                </w:p>
              </w:tc>
            </w:tr>
            <w:tr w:rsidR="00D82133" w:rsidRPr="00205BD3" w14:paraId="46F22534" w14:textId="77777777" w:rsidTr="009A7B95">
              <w:tc>
                <w:tcPr>
                  <w:tcW w:w="2643" w:type="dxa"/>
                  <w:shd w:val="clear" w:color="auto" w:fill="auto"/>
                </w:tcPr>
                <w:p w14:paraId="5B35C18C" w14:textId="77777777" w:rsidR="00D82133" w:rsidRPr="00205BD3" w:rsidRDefault="00D82133" w:rsidP="00D82133">
                  <w:pPr>
                    <w:rPr>
                      <w:rFonts w:asciiTheme="minorHAnsi" w:hAnsiTheme="minorHAnsi"/>
                      <w:b/>
                      <w:i w:val="0"/>
                    </w:rPr>
                  </w:pPr>
                  <w:r w:rsidRPr="00205BD3">
                    <w:rPr>
                      <w:rFonts w:asciiTheme="minorHAnsi" w:hAnsiTheme="minorHAnsi"/>
                      <w:b/>
                      <w:i w:val="0"/>
                    </w:rPr>
                    <w:t>Speech and Language</w:t>
                  </w:r>
                </w:p>
                <w:p w14:paraId="384EEF27" w14:textId="77777777" w:rsidR="00D82133" w:rsidRPr="00205BD3" w:rsidRDefault="00D82133" w:rsidP="00D82133">
                  <w:pPr>
                    <w:rPr>
                      <w:rFonts w:asciiTheme="minorHAnsi" w:hAnsiTheme="minorHAnsi"/>
                      <w:b/>
                      <w:i w:val="0"/>
                    </w:rPr>
                  </w:pPr>
                  <w:r w:rsidRPr="00205BD3">
                    <w:rPr>
                      <w:rFonts w:asciiTheme="minorHAnsi" w:hAnsiTheme="minorHAnsi"/>
                      <w:b/>
                      <w:i w:val="0"/>
                    </w:rPr>
                    <w:t>Therapy</w:t>
                  </w:r>
                </w:p>
              </w:tc>
              <w:tc>
                <w:tcPr>
                  <w:tcW w:w="6233" w:type="dxa"/>
                  <w:shd w:val="clear" w:color="auto" w:fill="auto"/>
                </w:tcPr>
                <w:p w14:paraId="47397619" w14:textId="77777777" w:rsidR="00D82133" w:rsidRPr="00205BD3" w:rsidRDefault="00D82133" w:rsidP="00D82133">
                  <w:pPr>
                    <w:rPr>
                      <w:rFonts w:asciiTheme="minorHAnsi" w:hAnsiTheme="minorHAnsi"/>
                      <w:i w:val="0"/>
                    </w:rPr>
                  </w:pPr>
                  <w:r w:rsidRPr="00205BD3">
                    <w:rPr>
                      <w:rFonts w:asciiTheme="minorHAnsi" w:hAnsiTheme="minorHAnsi"/>
                      <w:i w:val="0"/>
                    </w:rPr>
                    <w:t>Support from NHS service for identified children.</w:t>
                  </w:r>
                </w:p>
                <w:p w14:paraId="02746923" w14:textId="77777777" w:rsidR="00D82133" w:rsidRPr="00205BD3" w:rsidRDefault="00D82133" w:rsidP="00D82133">
                  <w:pPr>
                    <w:rPr>
                      <w:rFonts w:asciiTheme="minorHAnsi" w:hAnsiTheme="minorHAnsi"/>
                      <w:i w:val="0"/>
                    </w:rPr>
                  </w:pPr>
                </w:p>
              </w:tc>
            </w:tr>
            <w:tr w:rsidR="00D82133" w:rsidRPr="00205BD3" w14:paraId="309A05C6" w14:textId="77777777" w:rsidTr="009A7B95">
              <w:tc>
                <w:tcPr>
                  <w:tcW w:w="2643" w:type="dxa"/>
                  <w:shd w:val="clear" w:color="auto" w:fill="auto"/>
                </w:tcPr>
                <w:p w14:paraId="528A0C4A" w14:textId="77777777" w:rsidR="00D82133" w:rsidRPr="00205BD3" w:rsidRDefault="00D82133" w:rsidP="00D82133">
                  <w:pPr>
                    <w:rPr>
                      <w:rFonts w:asciiTheme="minorHAnsi" w:hAnsiTheme="minorHAnsi"/>
                      <w:b/>
                      <w:i w:val="0"/>
                    </w:rPr>
                  </w:pPr>
                  <w:r w:rsidRPr="00205BD3">
                    <w:rPr>
                      <w:rFonts w:asciiTheme="minorHAnsi" w:hAnsiTheme="minorHAnsi"/>
                      <w:b/>
                      <w:i w:val="0"/>
                    </w:rPr>
                    <w:t>School Nurse</w:t>
                  </w:r>
                </w:p>
              </w:tc>
              <w:tc>
                <w:tcPr>
                  <w:tcW w:w="6233" w:type="dxa"/>
                  <w:shd w:val="clear" w:color="auto" w:fill="auto"/>
                </w:tcPr>
                <w:p w14:paraId="15065FE8" w14:textId="77777777" w:rsidR="00D82133" w:rsidRPr="00205BD3" w:rsidRDefault="00D82133" w:rsidP="00D82133">
                  <w:pPr>
                    <w:rPr>
                      <w:rFonts w:asciiTheme="minorHAnsi" w:hAnsiTheme="minorHAnsi"/>
                      <w:i w:val="0"/>
                    </w:rPr>
                  </w:pPr>
                  <w:r w:rsidRPr="00205BD3">
                    <w:rPr>
                      <w:rFonts w:asciiTheme="minorHAnsi" w:hAnsiTheme="minorHAnsi"/>
                      <w:i w:val="0"/>
                    </w:rPr>
                    <w:t>Support when needed. Referrals made by Inclusion Manager</w:t>
                  </w:r>
                </w:p>
              </w:tc>
            </w:tr>
            <w:tr w:rsidR="00D82133" w:rsidRPr="00205BD3" w14:paraId="3FCEBF32" w14:textId="77777777" w:rsidTr="009A7B95">
              <w:tc>
                <w:tcPr>
                  <w:tcW w:w="2643" w:type="dxa"/>
                  <w:shd w:val="clear" w:color="auto" w:fill="auto"/>
                </w:tcPr>
                <w:p w14:paraId="1FDC4324" w14:textId="77777777" w:rsidR="00D82133" w:rsidRPr="00205BD3" w:rsidRDefault="00D82133" w:rsidP="00D82133">
                  <w:pPr>
                    <w:rPr>
                      <w:rFonts w:asciiTheme="minorHAnsi" w:hAnsiTheme="minorHAnsi"/>
                      <w:b/>
                      <w:i w:val="0"/>
                    </w:rPr>
                  </w:pPr>
                  <w:r w:rsidRPr="00205BD3">
                    <w:rPr>
                      <w:rFonts w:asciiTheme="minorHAnsi" w:hAnsiTheme="minorHAnsi"/>
                      <w:b/>
                      <w:i w:val="0"/>
                    </w:rPr>
                    <w:t>Paediatric Services</w:t>
                  </w:r>
                </w:p>
              </w:tc>
              <w:tc>
                <w:tcPr>
                  <w:tcW w:w="6233" w:type="dxa"/>
                  <w:shd w:val="clear" w:color="auto" w:fill="auto"/>
                </w:tcPr>
                <w:p w14:paraId="6008771F" w14:textId="77777777" w:rsidR="00D82133" w:rsidRPr="00205BD3" w:rsidRDefault="00D82133" w:rsidP="00D82133">
                  <w:pPr>
                    <w:rPr>
                      <w:rFonts w:asciiTheme="minorHAnsi" w:hAnsiTheme="minorHAnsi"/>
                      <w:i w:val="0"/>
                    </w:rPr>
                  </w:pPr>
                  <w:r w:rsidRPr="00205BD3">
                    <w:rPr>
                      <w:rFonts w:asciiTheme="minorHAnsi" w:hAnsiTheme="minorHAnsi"/>
                      <w:i w:val="0"/>
                    </w:rPr>
                    <w:t>Accessed through referrals to the School Nurse</w:t>
                  </w:r>
                </w:p>
              </w:tc>
            </w:tr>
            <w:tr w:rsidR="00D82133" w:rsidRPr="00205BD3" w14:paraId="0185869C" w14:textId="77777777" w:rsidTr="009A7B95">
              <w:tc>
                <w:tcPr>
                  <w:tcW w:w="2643" w:type="dxa"/>
                  <w:shd w:val="clear" w:color="auto" w:fill="auto"/>
                </w:tcPr>
                <w:p w14:paraId="7989C052" w14:textId="6ADDF425" w:rsidR="00D82133" w:rsidRPr="00205BD3" w:rsidRDefault="00D82133" w:rsidP="00D82133">
                  <w:pPr>
                    <w:rPr>
                      <w:rFonts w:asciiTheme="minorHAnsi" w:hAnsiTheme="minorHAnsi"/>
                      <w:b/>
                      <w:i w:val="0"/>
                    </w:rPr>
                  </w:pPr>
                  <w:r w:rsidRPr="00205BD3">
                    <w:rPr>
                      <w:rFonts w:asciiTheme="minorHAnsi" w:hAnsiTheme="minorHAnsi"/>
                      <w:b/>
                      <w:i w:val="0"/>
                    </w:rPr>
                    <w:t xml:space="preserve"> Counsellor</w:t>
                  </w:r>
                </w:p>
              </w:tc>
              <w:tc>
                <w:tcPr>
                  <w:tcW w:w="6233" w:type="dxa"/>
                  <w:shd w:val="clear" w:color="auto" w:fill="auto"/>
                </w:tcPr>
                <w:p w14:paraId="67F6C8E2" w14:textId="10D03B4E" w:rsidR="00D82133" w:rsidRPr="00205BD3" w:rsidRDefault="00AA2013" w:rsidP="00D82133">
                  <w:pPr>
                    <w:rPr>
                      <w:rFonts w:asciiTheme="minorHAnsi" w:hAnsiTheme="minorHAnsi"/>
                      <w:i w:val="0"/>
                    </w:rPr>
                  </w:pPr>
                  <w:r>
                    <w:rPr>
                      <w:rFonts w:asciiTheme="minorHAnsi" w:hAnsiTheme="minorHAnsi"/>
                      <w:i w:val="0"/>
                    </w:rPr>
                    <w:t>Counselling support is sourced via a referral to Early Help. Referrals are made by the Inclusion Manager or Inclusion Support Teacher</w:t>
                  </w:r>
                </w:p>
              </w:tc>
            </w:tr>
            <w:tr w:rsidR="00D82133" w:rsidRPr="00205BD3" w14:paraId="1631178D" w14:textId="77777777" w:rsidTr="009A7B95">
              <w:tc>
                <w:tcPr>
                  <w:tcW w:w="2643" w:type="dxa"/>
                  <w:shd w:val="clear" w:color="auto" w:fill="auto"/>
                </w:tcPr>
                <w:p w14:paraId="7A89AF7D" w14:textId="3AD1B9BE" w:rsidR="00D82133" w:rsidRPr="00205BD3" w:rsidRDefault="00D82133" w:rsidP="00D82133">
                  <w:pPr>
                    <w:rPr>
                      <w:rFonts w:asciiTheme="minorHAnsi" w:hAnsiTheme="minorHAnsi"/>
                      <w:b/>
                      <w:i w:val="0"/>
                    </w:rPr>
                  </w:pPr>
                  <w:r w:rsidRPr="00205BD3">
                    <w:rPr>
                      <w:rFonts w:asciiTheme="minorHAnsi" w:hAnsiTheme="minorHAnsi"/>
                      <w:b/>
                      <w:i w:val="0"/>
                    </w:rPr>
                    <w:t>CAMHS (Child and Adolescent Mental Health Service)</w:t>
                  </w:r>
                </w:p>
              </w:tc>
              <w:tc>
                <w:tcPr>
                  <w:tcW w:w="6233" w:type="dxa"/>
                  <w:shd w:val="clear" w:color="auto" w:fill="auto"/>
                </w:tcPr>
                <w:p w14:paraId="0F1E3DAF" w14:textId="77777777" w:rsidR="00D82133" w:rsidRPr="00205BD3" w:rsidRDefault="00D82133" w:rsidP="00D82133">
                  <w:pPr>
                    <w:rPr>
                      <w:rFonts w:asciiTheme="minorHAnsi" w:hAnsiTheme="minorHAnsi"/>
                      <w:i w:val="0"/>
                    </w:rPr>
                  </w:pPr>
                  <w:r w:rsidRPr="00205BD3">
                    <w:rPr>
                      <w:rFonts w:asciiTheme="minorHAnsi" w:hAnsiTheme="minorHAnsi"/>
                      <w:i w:val="0"/>
                    </w:rPr>
                    <w:t>Accessed through referrals to Early Help.</w:t>
                  </w:r>
                </w:p>
              </w:tc>
            </w:tr>
            <w:tr w:rsidR="00D82133" w:rsidRPr="00205BD3" w14:paraId="3E2449C3" w14:textId="77777777" w:rsidTr="009A7B95">
              <w:tc>
                <w:tcPr>
                  <w:tcW w:w="2643" w:type="dxa"/>
                  <w:shd w:val="clear" w:color="auto" w:fill="auto"/>
                </w:tcPr>
                <w:p w14:paraId="74613FCE" w14:textId="77777777" w:rsidR="00D82133" w:rsidRPr="00205BD3" w:rsidRDefault="00D82133" w:rsidP="00D82133">
                  <w:pPr>
                    <w:rPr>
                      <w:rFonts w:asciiTheme="minorHAnsi" w:hAnsiTheme="minorHAnsi"/>
                      <w:b/>
                      <w:i w:val="0"/>
                    </w:rPr>
                  </w:pPr>
                  <w:r w:rsidRPr="00205BD3">
                    <w:rPr>
                      <w:rFonts w:asciiTheme="minorHAnsi" w:hAnsiTheme="minorHAnsi"/>
                      <w:b/>
                      <w:i w:val="0"/>
                    </w:rPr>
                    <w:lastRenderedPageBreak/>
                    <w:t>Information, Advice and</w:t>
                  </w:r>
                </w:p>
                <w:p w14:paraId="51D9BBE5" w14:textId="77777777" w:rsidR="00D82133" w:rsidRPr="00205BD3" w:rsidRDefault="00D82133" w:rsidP="00D82133">
                  <w:pPr>
                    <w:rPr>
                      <w:rFonts w:asciiTheme="minorHAnsi" w:hAnsiTheme="minorHAnsi"/>
                      <w:b/>
                      <w:i w:val="0"/>
                    </w:rPr>
                  </w:pPr>
                  <w:r w:rsidRPr="00205BD3">
                    <w:rPr>
                      <w:rFonts w:asciiTheme="minorHAnsi" w:hAnsiTheme="minorHAnsi"/>
                      <w:b/>
                      <w:i w:val="0"/>
                    </w:rPr>
                    <w:t>Support Services</w:t>
                  </w:r>
                </w:p>
                <w:p w14:paraId="290A15FC" w14:textId="77777777" w:rsidR="00D82133" w:rsidRPr="00205BD3" w:rsidRDefault="00D82133" w:rsidP="00D82133">
                  <w:pPr>
                    <w:rPr>
                      <w:rFonts w:asciiTheme="minorHAnsi" w:hAnsiTheme="minorHAnsi"/>
                      <w:i w:val="0"/>
                    </w:rPr>
                  </w:pPr>
                  <w:r w:rsidRPr="00205BD3">
                    <w:rPr>
                      <w:rFonts w:asciiTheme="minorHAnsi" w:hAnsiTheme="minorHAnsi"/>
                      <w:b/>
                      <w:i w:val="0"/>
                    </w:rPr>
                    <w:t>Network</w:t>
                  </w:r>
                  <w:r w:rsidRPr="00205BD3">
                    <w:rPr>
                      <w:rFonts w:asciiTheme="minorHAnsi" w:hAnsiTheme="minorHAnsi"/>
                      <w:i w:val="0"/>
                    </w:rPr>
                    <w:t xml:space="preserve"> (formerly known</w:t>
                  </w:r>
                </w:p>
                <w:p w14:paraId="02FA3D91" w14:textId="77777777" w:rsidR="00D82133" w:rsidRPr="00205BD3" w:rsidRDefault="00D82133" w:rsidP="00D82133">
                  <w:pPr>
                    <w:rPr>
                      <w:rFonts w:asciiTheme="minorHAnsi" w:hAnsiTheme="minorHAnsi"/>
                      <w:i w:val="0"/>
                    </w:rPr>
                  </w:pPr>
                  <w:r w:rsidRPr="00205BD3">
                    <w:rPr>
                      <w:rFonts w:asciiTheme="minorHAnsi" w:hAnsiTheme="minorHAnsi"/>
                      <w:i w:val="0"/>
                    </w:rPr>
                    <w:t>as Parent Partnership Service)</w:t>
                  </w:r>
                </w:p>
              </w:tc>
              <w:tc>
                <w:tcPr>
                  <w:tcW w:w="6233" w:type="dxa"/>
                  <w:shd w:val="clear" w:color="auto" w:fill="auto"/>
                </w:tcPr>
                <w:p w14:paraId="55188F0F" w14:textId="77777777" w:rsidR="00D82133" w:rsidRPr="00205BD3" w:rsidRDefault="00D82133" w:rsidP="00D82133">
                  <w:pPr>
                    <w:rPr>
                      <w:rFonts w:asciiTheme="minorHAnsi" w:hAnsiTheme="minorHAnsi"/>
                      <w:i w:val="0"/>
                      <w:color w:val="000000"/>
                      <w:shd w:val="clear" w:color="auto" w:fill="FFFFFF"/>
                    </w:rPr>
                  </w:pPr>
                  <w:r w:rsidRPr="00205BD3">
                    <w:rPr>
                      <w:rFonts w:asciiTheme="minorHAnsi" w:hAnsiTheme="minorHAnsi"/>
                      <w:i w:val="0"/>
                      <w:color w:val="000000"/>
                      <w:shd w:val="clear" w:color="auto" w:fill="FFFFFF"/>
                    </w:rPr>
                    <w:t xml:space="preserve">The </w:t>
                  </w:r>
                  <w:r w:rsidRPr="00205BD3">
                    <w:rPr>
                      <w:rFonts w:asciiTheme="minorHAnsi" w:hAnsiTheme="minorHAnsi"/>
                      <w:i w:val="0"/>
                    </w:rPr>
                    <w:t>Information, Advice and Support</w:t>
                  </w:r>
                  <w:r w:rsidRPr="00205BD3">
                    <w:rPr>
                      <w:rFonts w:asciiTheme="minorHAnsi" w:hAnsiTheme="minorHAnsi"/>
                      <w:b/>
                      <w:i w:val="0"/>
                    </w:rPr>
                    <w:t xml:space="preserve"> </w:t>
                  </w:r>
                  <w:r w:rsidRPr="00205BD3">
                    <w:rPr>
                      <w:rFonts w:asciiTheme="minorHAnsi" w:hAnsiTheme="minorHAnsi"/>
                      <w:i w:val="0"/>
                      <w:color w:val="000000"/>
                      <w:shd w:val="clear" w:color="auto" w:fill="FFFFFF"/>
                    </w:rPr>
                    <w:t>Service aims to help parents</w:t>
                  </w:r>
                </w:p>
                <w:p w14:paraId="2A3512D0" w14:textId="77777777" w:rsidR="00D82133" w:rsidRPr="00205BD3" w:rsidRDefault="00D82133" w:rsidP="00D82133">
                  <w:pPr>
                    <w:rPr>
                      <w:rFonts w:asciiTheme="minorHAnsi" w:hAnsiTheme="minorHAnsi"/>
                      <w:i w:val="0"/>
                    </w:rPr>
                  </w:pPr>
                  <w:r w:rsidRPr="00205BD3">
                    <w:rPr>
                      <w:rFonts w:asciiTheme="minorHAnsi" w:hAnsiTheme="minorHAnsi"/>
                      <w:i w:val="0"/>
                      <w:color w:val="000000"/>
                      <w:shd w:val="clear" w:color="auto" w:fill="FFFFFF"/>
                    </w:rPr>
                    <w:t xml:space="preserve">communicate with schools and the local authority. Accessed via the website </w:t>
                  </w:r>
                  <w:hyperlink r:id="rId8" w:history="1">
                    <w:r w:rsidRPr="00205BD3">
                      <w:rPr>
                        <w:rStyle w:val="Hyperlink"/>
                        <w:rFonts w:asciiTheme="minorHAnsi" w:hAnsiTheme="minorHAnsi"/>
                        <w:i w:val="0"/>
                        <w:shd w:val="clear" w:color="auto" w:fill="FFFFFF"/>
                      </w:rPr>
                      <w:t>http://www.iassnetwork.org.uk/</w:t>
                    </w:r>
                  </w:hyperlink>
                  <w:r w:rsidRPr="00205BD3">
                    <w:rPr>
                      <w:rFonts w:asciiTheme="minorHAnsi" w:hAnsiTheme="minorHAnsi"/>
                      <w:i w:val="0"/>
                      <w:color w:val="000000"/>
                      <w:shd w:val="clear" w:color="auto" w:fill="FFFFFF"/>
                    </w:rPr>
                    <w:t xml:space="preserve"> </w:t>
                  </w:r>
                </w:p>
                <w:p w14:paraId="511F704E" w14:textId="77777777" w:rsidR="00D82133" w:rsidRPr="00205BD3" w:rsidRDefault="00D82133" w:rsidP="00D82133">
                  <w:pPr>
                    <w:rPr>
                      <w:rFonts w:asciiTheme="minorHAnsi" w:hAnsiTheme="minorHAnsi"/>
                      <w:i w:val="0"/>
                    </w:rPr>
                  </w:pPr>
                </w:p>
              </w:tc>
            </w:tr>
            <w:tr w:rsidR="00D82133" w:rsidRPr="00205BD3" w14:paraId="4A4B3934" w14:textId="77777777" w:rsidTr="009A7B95">
              <w:tc>
                <w:tcPr>
                  <w:tcW w:w="2643" w:type="dxa"/>
                  <w:shd w:val="clear" w:color="auto" w:fill="auto"/>
                </w:tcPr>
                <w:p w14:paraId="112E871F" w14:textId="77777777" w:rsidR="00D82133" w:rsidRPr="00205BD3" w:rsidRDefault="00D82133" w:rsidP="00D82133">
                  <w:pPr>
                    <w:rPr>
                      <w:rFonts w:asciiTheme="minorHAnsi" w:hAnsiTheme="minorHAnsi"/>
                      <w:i w:val="0"/>
                    </w:rPr>
                  </w:pPr>
                  <w:r w:rsidRPr="00205BD3">
                    <w:rPr>
                      <w:rFonts w:asciiTheme="minorHAnsi" w:hAnsiTheme="minorHAnsi"/>
                      <w:i w:val="0"/>
                    </w:rPr>
                    <w:t>Virtual School For Children</w:t>
                  </w:r>
                </w:p>
                <w:p w14:paraId="41027C77" w14:textId="77777777" w:rsidR="00D82133" w:rsidRPr="00205BD3" w:rsidRDefault="00D82133" w:rsidP="00D82133">
                  <w:pPr>
                    <w:rPr>
                      <w:rFonts w:asciiTheme="minorHAnsi" w:hAnsiTheme="minorHAnsi"/>
                      <w:i w:val="0"/>
                    </w:rPr>
                  </w:pPr>
                  <w:r w:rsidRPr="00205BD3">
                    <w:rPr>
                      <w:rFonts w:asciiTheme="minorHAnsi" w:hAnsiTheme="minorHAnsi"/>
                      <w:i w:val="0"/>
                    </w:rPr>
                    <w:t xml:space="preserve">Looked After </w:t>
                  </w:r>
                </w:p>
              </w:tc>
              <w:tc>
                <w:tcPr>
                  <w:tcW w:w="6233" w:type="dxa"/>
                  <w:shd w:val="clear" w:color="auto" w:fill="auto"/>
                </w:tcPr>
                <w:p w14:paraId="176DB0A8" w14:textId="77777777" w:rsidR="00D82133" w:rsidRPr="00205BD3" w:rsidRDefault="00D82133" w:rsidP="00D82133">
                  <w:pPr>
                    <w:rPr>
                      <w:rFonts w:asciiTheme="minorHAnsi" w:hAnsiTheme="minorHAnsi"/>
                      <w:i w:val="0"/>
                    </w:rPr>
                  </w:pPr>
                  <w:r w:rsidRPr="00205BD3">
                    <w:rPr>
                      <w:rFonts w:asciiTheme="minorHAnsi" w:hAnsiTheme="minorHAnsi"/>
                      <w:i w:val="0"/>
                    </w:rPr>
                    <w:t>Oversees the needs of children in care</w:t>
                  </w:r>
                </w:p>
                <w:p w14:paraId="661EE52F" w14:textId="77777777" w:rsidR="00D82133" w:rsidRPr="00205BD3" w:rsidRDefault="00D82133" w:rsidP="00D82133">
                  <w:pPr>
                    <w:rPr>
                      <w:rFonts w:asciiTheme="minorHAnsi" w:hAnsiTheme="minorHAnsi"/>
                      <w:i w:val="0"/>
                    </w:rPr>
                  </w:pPr>
                </w:p>
              </w:tc>
            </w:tr>
            <w:tr w:rsidR="00D82133" w:rsidRPr="00205BD3" w14:paraId="0C0908AD" w14:textId="77777777" w:rsidTr="009A7B95">
              <w:tc>
                <w:tcPr>
                  <w:tcW w:w="2643" w:type="dxa"/>
                  <w:shd w:val="clear" w:color="auto" w:fill="auto"/>
                </w:tcPr>
                <w:p w14:paraId="42DE66C4" w14:textId="77777777" w:rsidR="00D82133" w:rsidRPr="00205BD3" w:rsidRDefault="00D82133" w:rsidP="00D82133">
                  <w:pPr>
                    <w:rPr>
                      <w:rFonts w:asciiTheme="minorHAnsi" w:hAnsiTheme="minorHAnsi"/>
                      <w:i w:val="0"/>
                    </w:rPr>
                  </w:pPr>
                  <w:r w:rsidRPr="00205BD3">
                    <w:rPr>
                      <w:rFonts w:asciiTheme="minorHAnsi" w:hAnsiTheme="minorHAnsi"/>
                      <w:i w:val="0"/>
                    </w:rPr>
                    <w:t>Autism Sussex</w:t>
                  </w:r>
                </w:p>
              </w:tc>
              <w:tc>
                <w:tcPr>
                  <w:tcW w:w="6233" w:type="dxa"/>
                  <w:shd w:val="clear" w:color="auto" w:fill="auto"/>
                </w:tcPr>
                <w:p w14:paraId="07F68B75" w14:textId="77777777" w:rsidR="000F0CD0" w:rsidRDefault="00D82133" w:rsidP="00D82133">
                  <w:pPr>
                    <w:rPr>
                      <w:rFonts w:asciiTheme="minorHAnsi" w:hAnsiTheme="minorHAnsi"/>
                      <w:i w:val="0"/>
                    </w:rPr>
                  </w:pPr>
                  <w:r w:rsidRPr="00205BD3">
                    <w:rPr>
                      <w:rFonts w:asciiTheme="minorHAnsi" w:hAnsiTheme="minorHAnsi"/>
                      <w:i w:val="0"/>
                    </w:rPr>
                    <w:t>Offers support for parents of</w:t>
                  </w:r>
                  <w:r w:rsidR="000F0CD0">
                    <w:rPr>
                      <w:rFonts w:asciiTheme="minorHAnsi" w:hAnsiTheme="minorHAnsi"/>
                      <w:i w:val="0"/>
                    </w:rPr>
                    <w:t xml:space="preserve"> children with Autism or Social</w:t>
                  </w:r>
                </w:p>
                <w:p w14:paraId="43BF0566" w14:textId="77777777" w:rsidR="000F0CD0" w:rsidRDefault="00D82133" w:rsidP="00D82133">
                  <w:pPr>
                    <w:rPr>
                      <w:rFonts w:asciiTheme="minorHAnsi" w:hAnsiTheme="minorHAnsi"/>
                      <w:i w:val="0"/>
                    </w:rPr>
                  </w:pPr>
                  <w:r w:rsidRPr="00205BD3">
                    <w:rPr>
                      <w:rFonts w:asciiTheme="minorHAnsi" w:hAnsiTheme="minorHAnsi"/>
                      <w:i w:val="0"/>
                    </w:rPr>
                    <w:t>Communication problems. Accessed</w:t>
                  </w:r>
                  <w:r w:rsidR="000F0CD0">
                    <w:rPr>
                      <w:rFonts w:asciiTheme="minorHAnsi" w:hAnsiTheme="minorHAnsi"/>
                      <w:i w:val="0"/>
                    </w:rPr>
                    <w:t xml:space="preserve"> via a school referral to Early</w:t>
                  </w:r>
                </w:p>
                <w:p w14:paraId="6919561A" w14:textId="2CDD602A" w:rsidR="00D82133" w:rsidRPr="00205BD3" w:rsidRDefault="00D82133" w:rsidP="00D82133">
                  <w:pPr>
                    <w:rPr>
                      <w:rFonts w:asciiTheme="minorHAnsi" w:hAnsiTheme="minorHAnsi"/>
                      <w:i w:val="0"/>
                    </w:rPr>
                  </w:pPr>
                  <w:r w:rsidRPr="00205BD3">
                    <w:rPr>
                      <w:rFonts w:asciiTheme="minorHAnsi" w:hAnsiTheme="minorHAnsi"/>
                      <w:i w:val="0"/>
                    </w:rPr>
                    <w:t>Help.</w:t>
                  </w:r>
                </w:p>
              </w:tc>
            </w:tr>
            <w:tr w:rsidR="00D82133" w:rsidRPr="00205BD3" w14:paraId="3CB5D4D9" w14:textId="77777777" w:rsidTr="009A7B95">
              <w:tc>
                <w:tcPr>
                  <w:tcW w:w="2643" w:type="dxa"/>
                  <w:shd w:val="clear" w:color="auto" w:fill="auto"/>
                </w:tcPr>
                <w:p w14:paraId="519E9788" w14:textId="77777777" w:rsidR="00D82133" w:rsidRPr="00205BD3" w:rsidRDefault="00D82133" w:rsidP="00D82133">
                  <w:pPr>
                    <w:rPr>
                      <w:rFonts w:asciiTheme="minorHAnsi" w:hAnsiTheme="minorHAnsi"/>
                      <w:i w:val="0"/>
                    </w:rPr>
                  </w:pPr>
                  <w:r w:rsidRPr="00205BD3">
                    <w:rPr>
                      <w:rFonts w:asciiTheme="minorHAnsi" w:hAnsiTheme="minorHAnsi"/>
                      <w:i w:val="0"/>
                    </w:rPr>
                    <w:t>Education Welfare Officer</w:t>
                  </w:r>
                </w:p>
              </w:tc>
              <w:tc>
                <w:tcPr>
                  <w:tcW w:w="6233" w:type="dxa"/>
                  <w:shd w:val="clear" w:color="auto" w:fill="auto"/>
                </w:tcPr>
                <w:p w14:paraId="4C282F92" w14:textId="1F7FE792" w:rsidR="00D82133" w:rsidRPr="00205BD3" w:rsidRDefault="00D82133" w:rsidP="00D82133">
                  <w:pPr>
                    <w:rPr>
                      <w:rFonts w:asciiTheme="minorHAnsi" w:hAnsiTheme="minorHAnsi"/>
                      <w:i w:val="0"/>
                    </w:rPr>
                  </w:pPr>
                  <w:r w:rsidRPr="00205BD3">
                    <w:rPr>
                      <w:rFonts w:asciiTheme="minorHAnsi" w:hAnsiTheme="minorHAnsi"/>
                      <w:i w:val="0"/>
                    </w:rPr>
                    <w:t xml:space="preserve">Works with </w:t>
                  </w:r>
                  <w:r w:rsidR="00AA2013">
                    <w:rPr>
                      <w:rFonts w:asciiTheme="minorHAnsi" w:hAnsiTheme="minorHAnsi"/>
                      <w:i w:val="0"/>
                    </w:rPr>
                    <w:t xml:space="preserve">the </w:t>
                  </w:r>
                  <w:r w:rsidRPr="00205BD3">
                    <w:rPr>
                      <w:rFonts w:asciiTheme="minorHAnsi" w:hAnsiTheme="minorHAnsi"/>
                      <w:i w:val="0"/>
                    </w:rPr>
                    <w:t>Inclusion Manager to improve attendance</w:t>
                  </w:r>
                </w:p>
              </w:tc>
            </w:tr>
            <w:tr w:rsidR="00D82133" w:rsidRPr="00205BD3" w14:paraId="7DBE2BD9" w14:textId="77777777" w:rsidTr="009A7B95">
              <w:tc>
                <w:tcPr>
                  <w:tcW w:w="2643" w:type="dxa"/>
                  <w:shd w:val="clear" w:color="auto" w:fill="auto"/>
                </w:tcPr>
                <w:p w14:paraId="26B35662" w14:textId="77777777" w:rsidR="00D82133" w:rsidRPr="00205BD3" w:rsidRDefault="00D82133" w:rsidP="00D82133">
                  <w:pPr>
                    <w:rPr>
                      <w:rFonts w:asciiTheme="minorHAnsi" w:hAnsiTheme="minorHAnsi"/>
                      <w:i w:val="0"/>
                    </w:rPr>
                  </w:pPr>
                  <w:r w:rsidRPr="00205BD3">
                    <w:rPr>
                      <w:rFonts w:asciiTheme="minorHAnsi" w:hAnsiTheme="minorHAnsi"/>
                      <w:i w:val="0"/>
                    </w:rPr>
                    <w:t>Family Link Worker</w:t>
                  </w:r>
                </w:p>
              </w:tc>
              <w:tc>
                <w:tcPr>
                  <w:tcW w:w="6233" w:type="dxa"/>
                  <w:shd w:val="clear" w:color="auto" w:fill="auto"/>
                </w:tcPr>
                <w:p w14:paraId="4905C75E" w14:textId="08E3836A" w:rsidR="00D82133" w:rsidRPr="00205BD3" w:rsidRDefault="00D82133" w:rsidP="00D82133">
                  <w:pPr>
                    <w:rPr>
                      <w:rFonts w:asciiTheme="minorHAnsi" w:hAnsiTheme="minorHAnsi"/>
                      <w:i w:val="0"/>
                    </w:rPr>
                  </w:pPr>
                  <w:r w:rsidRPr="00205BD3">
                    <w:rPr>
                      <w:rFonts w:asciiTheme="minorHAnsi" w:hAnsiTheme="minorHAnsi"/>
                      <w:i w:val="0"/>
                    </w:rPr>
                    <w:t>Supports families struggling with routines and management of children. Accessed through an Early Help referral from</w:t>
                  </w:r>
                  <w:r w:rsidR="00AA2013">
                    <w:rPr>
                      <w:rFonts w:asciiTheme="minorHAnsi" w:hAnsiTheme="minorHAnsi"/>
                      <w:i w:val="0"/>
                    </w:rPr>
                    <w:t xml:space="preserve"> the</w:t>
                  </w:r>
                  <w:r w:rsidRPr="00205BD3">
                    <w:rPr>
                      <w:rFonts w:asciiTheme="minorHAnsi" w:hAnsiTheme="minorHAnsi"/>
                      <w:i w:val="0"/>
                    </w:rPr>
                    <w:t xml:space="preserve"> Inclusion Manager</w:t>
                  </w:r>
                </w:p>
              </w:tc>
            </w:tr>
            <w:tr w:rsidR="00D82133" w:rsidRPr="00205BD3" w14:paraId="2E79451A" w14:textId="77777777" w:rsidTr="009A7B95">
              <w:tc>
                <w:tcPr>
                  <w:tcW w:w="2643" w:type="dxa"/>
                  <w:shd w:val="clear" w:color="auto" w:fill="auto"/>
                </w:tcPr>
                <w:p w14:paraId="2D9451DD" w14:textId="77777777" w:rsidR="00D82133" w:rsidRPr="00205BD3" w:rsidRDefault="00D82133" w:rsidP="00D82133">
                  <w:pPr>
                    <w:rPr>
                      <w:rFonts w:asciiTheme="minorHAnsi" w:hAnsiTheme="minorHAnsi"/>
                      <w:i w:val="0"/>
                      <w:iCs w:val="0"/>
                    </w:rPr>
                  </w:pPr>
                  <w:r w:rsidRPr="7F9AE177">
                    <w:rPr>
                      <w:rFonts w:asciiTheme="minorHAnsi" w:hAnsiTheme="minorHAnsi"/>
                      <w:i w:val="0"/>
                      <w:iCs w:val="0"/>
                    </w:rPr>
                    <w:t>Early Help/IPEH</w:t>
                  </w:r>
                </w:p>
              </w:tc>
              <w:tc>
                <w:tcPr>
                  <w:tcW w:w="6233" w:type="dxa"/>
                  <w:shd w:val="clear" w:color="auto" w:fill="auto"/>
                </w:tcPr>
                <w:p w14:paraId="60B2D2E7" w14:textId="77777777" w:rsidR="000F0CD0" w:rsidRDefault="00D82133" w:rsidP="00D82133">
                  <w:pPr>
                    <w:rPr>
                      <w:rFonts w:asciiTheme="minorHAnsi" w:hAnsiTheme="minorHAnsi"/>
                      <w:i w:val="0"/>
                      <w:iCs w:val="0"/>
                    </w:rPr>
                  </w:pPr>
                  <w:r w:rsidRPr="7F9AE177">
                    <w:rPr>
                      <w:rFonts w:asciiTheme="minorHAnsi" w:hAnsiTheme="minorHAnsi"/>
                      <w:i w:val="0"/>
                      <w:iCs w:val="0"/>
                    </w:rPr>
                    <w:t xml:space="preserve">Supports families in need. Accessed through referrals from </w:t>
                  </w:r>
                  <w:r w:rsidR="000F0CD0">
                    <w:rPr>
                      <w:rFonts w:asciiTheme="minorHAnsi" w:hAnsiTheme="minorHAnsi"/>
                      <w:i w:val="0"/>
                      <w:iCs w:val="0"/>
                    </w:rPr>
                    <w:t>the</w:t>
                  </w:r>
                </w:p>
                <w:p w14:paraId="2E1551DE" w14:textId="33926650" w:rsidR="00D82133" w:rsidRPr="00205BD3" w:rsidRDefault="000F0CD0" w:rsidP="00D82133">
                  <w:pPr>
                    <w:rPr>
                      <w:rFonts w:asciiTheme="minorHAnsi" w:hAnsiTheme="minorHAnsi"/>
                      <w:i w:val="0"/>
                      <w:iCs w:val="0"/>
                    </w:rPr>
                  </w:pPr>
                  <w:r>
                    <w:rPr>
                      <w:rFonts w:asciiTheme="minorHAnsi" w:hAnsiTheme="minorHAnsi"/>
                      <w:i w:val="0"/>
                      <w:iCs w:val="0"/>
                    </w:rPr>
                    <w:t>SENCO</w:t>
                  </w:r>
                  <w:r w:rsidR="00D82133" w:rsidRPr="7F9AE177">
                    <w:rPr>
                      <w:rFonts w:asciiTheme="minorHAnsi" w:hAnsiTheme="minorHAnsi"/>
                      <w:i w:val="0"/>
                      <w:iCs w:val="0"/>
                    </w:rPr>
                    <w:t>.</w:t>
                  </w:r>
                </w:p>
                <w:p w14:paraId="4CE6810C" w14:textId="77777777" w:rsidR="000F0CD0" w:rsidRDefault="00D82133" w:rsidP="000F0CD0">
                  <w:pPr>
                    <w:rPr>
                      <w:rFonts w:asciiTheme="minorHAnsi" w:hAnsiTheme="minorHAnsi"/>
                      <w:i w:val="0"/>
                      <w:iCs w:val="0"/>
                    </w:rPr>
                  </w:pPr>
                  <w:r w:rsidRPr="7F9AE177">
                    <w:rPr>
                      <w:rFonts w:asciiTheme="minorHAnsi" w:hAnsiTheme="minorHAnsi"/>
                      <w:i w:val="0"/>
                      <w:iCs w:val="0"/>
                    </w:rPr>
                    <w:t xml:space="preserve">Provides a forum to discuss the </w:t>
                  </w:r>
                  <w:r w:rsidR="000F0CD0">
                    <w:rPr>
                      <w:rFonts w:asciiTheme="minorHAnsi" w:hAnsiTheme="minorHAnsi"/>
                      <w:i w:val="0"/>
                      <w:iCs w:val="0"/>
                    </w:rPr>
                    <w:t>needs of children and to access</w:t>
                  </w:r>
                </w:p>
                <w:p w14:paraId="3AC86F33" w14:textId="77777777" w:rsidR="000F0CD0" w:rsidRDefault="00D82133" w:rsidP="000F0CD0">
                  <w:pPr>
                    <w:rPr>
                      <w:rFonts w:asciiTheme="minorHAnsi" w:hAnsiTheme="minorHAnsi"/>
                      <w:i w:val="0"/>
                      <w:iCs w:val="0"/>
                    </w:rPr>
                  </w:pPr>
                  <w:r w:rsidRPr="7F9AE177">
                    <w:rPr>
                      <w:rFonts w:asciiTheme="minorHAnsi" w:hAnsiTheme="minorHAnsi"/>
                      <w:i w:val="0"/>
                      <w:iCs w:val="0"/>
                    </w:rPr>
                    <w:t>support from a variety of agencies.</w:t>
                  </w:r>
                  <w:r w:rsidR="000F0CD0">
                    <w:rPr>
                      <w:rFonts w:asciiTheme="minorHAnsi" w:hAnsiTheme="minorHAnsi"/>
                      <w:i w:val="0"/>
                      <w:iCs w:val="0"/>
                    </w:rPr>
                    <w:t xml:space="preserve"> Accessed through an Early Help</w:t>
                  </w:r>
                </w:p>
                <w:p w14:paraId="02F28F8A" w14:textId="249D1F59" w:rsidR="00D82133" w:rsidRPr="00205BD3" w:rsidRDefault="00D82133" w:rsidP="000F0CD0">
                  <w:pPr>
                    <w:rPr>
                      <w:rFonts w:asciiTheme="minorHAnsi" w:hAnsiTheme="minorHAnsi"/>
                      <w:i w:val="0"/>
                      <w:iCs w:val="0"/>
                    </w:rPr>
                  </w:pPr>
                  <w:r w:rsidRPr="7F9AE177">
                    <w:rPr>
                      <w:rFonts w:asciiTheme="minorHAnsi" w:hAnsiTheme="minorHAnsi"/>
                      <w:i w:val="0"/>
                      <w:iCs w:val="0"/>
                    </w:rPr>
                    <w:t xml:space="preserve">referral  from </w:t>
                  </w:r>
                  <w:r w:rsidR="00AA2013">
                    <w:rPr>
                      <w:rFonts w:asciiTheme="minorHAnsi" w:hAnsiTheme="minorHAnsi"/>
                      <w:i w:val="0"/>
                      <w:iCs w:val="0"/>
                    </w:rPr>
                    <w:t xml:space="preserve"> the</w:t>
                  </w:r>
                  <w:r w:rsidR="000F0CD0">
                    <w:rPr>
                      <w:rFonts w:asciiTheme="minorHAnsi" w:hAnsiTheme="minorHAnsi"/>
                      <w:i w:val="0"/>
                      <w:iCs w:val="0"/>
                    </w:rPr>
                    <w:t xml:space="preserve"> SENCO</w:t>
                  </w:r>
                </w:p>
              </w:tc>
            </w:tr>
            <w:tr w:rsidR="00D82133" w:rsidRPr="00205BD3" w14:paraId="6DF7610B" w14:textId="77777777" w:rsidTr="009A7B95">
              <w:tc>
                <w:tcPr>
                  <w:tcW w:w="2643" w:type="dxa"/>
                  <w:shd w:val="clear" w:color="auto" w:fill="auto"/>
                </w:tcPr>
                <w:p w14:paraId="1CDB5A8E" w14:textId="77777777" w:rsidR="000F0CD0" w:rsidRDefault="000F0CD0" w:rsidP="000F0CD0">
                  <w:pPr>
                    <w:spacing w:line="240" w:lineRule="auto"/>
                    <w:rPr>
                      <w:rFonts w:asciiTheme="minorHAnsi" w:hAnsiTheme="minorHAnsi"/>
                      <w:i w:val="0"/>
                    </w:rPr>
                  </w:pPr>
                  <w:r>
                    <w:rPr>
                      <w:rFonts w:asciiTheme="minorHAnsi" w:hAnsiTheme="minorHAnsi"/>
                      <w:i w:val="0"/>
                    </w:rPr>
                    <w:t>Children and Young</w:t>
                  </w:r>
                </w:p>
                <w:p w14:paraId="617FA6A8" w14:textId="77777777" w:rsidR="000F0CD0" w:rsidRDefault="00D82133" w:rsidP="000F0CD0">
                  <w:pPr>
                    <w:spacing w:line="240" w:lineRule="auto"/>
                    <w:rPr>
                      <w:rFonts w:asciiTheme="minorHAnsi" w:hAnsiTheme="minorHAnsi"/>
                      <w:i w:val="0"/>
                    </w:rPr>
                  </w:pPr>
                  <w:r w:rsidRPr="00205BD3">
                    <w:rPr>
                      <w:rFonts w:asciiTheme="minorHAnsi" w:hAnsiTheme="minorHAnsi"/>
                      <w:i w:val="0"/>
                    </w:rPr>
                    <w:t>Persons Services</w:t>
                  </w:r>
                  <w:r w:rsidR="000F0CD0">
                    <w:rPr>
                      <w:rFonts w:asciiTheme="minorHAnsi" w:hAnsiTheme="minorHAnsi"/>
                      <w:i w:val="0"/>
                    </w:rPr>
                    <w:t>/Multi</w:t>
                  </w:r>
                </w:p>
                <w:p w14:paraId="7D5CB11D" w14:textId="76DAFD4C" w:rsidR="00D82133" w:rsidRPr="00205BD3" w:rsidRDefault="000F0CD0" w:rsidP="000F0CD0">
                  <w:pPr>
                    <w:spacing w:line="240" w:lineRule="auto"/>
                    <w:rPr>
                      <w:rFonts w:asciiTheme="minorHAnsi" w:hAnsiTheme="minorHAnsi"/>
                      <w:i w:val="0"/>
                    </w:rPr>
                  </w:pPr>
                  <w:r>
                    <w:rPr>
                      <w:rFonts w:asciiTheme="minorHAnsi" w:hAnsiTheme="minorHAnsi"/>
                      <w:i w:val="0"/>
                    </w:rPr>
                    <w:t>Agency Safeguarding Hub</w:t>
                  </w:r>
                </w:p>
              </w:tc>
              <w:tc>
                <w:tcPr>
                  <w:tcW w:w="6233" w:type="dxa"/>
                  <w:shd w:val="clear" w:color="auto" w:fill="auto"/>
                </w:tcPr>
                <w:p w14:paraId="68039EFE" w14:textId="77777777" w:rsidR="00D82133" w:rsidRPr="00205BD3" w:rsidRDefault="00D82133" w:rsidP="00D82133">
                  <w:pPr>
                    <w:rPr>
                      <w:rFonts w:asciiTheme="minorHAnsi" w:hAnsiTheme="minorHAnsi"/>
                      <w:i w:val="0"/>
                    </w:rPr>
                  </w:pPr>
                  <w:r w:rsidRPr="00205BD3">
                    <w:rPr>
                      <w:rFonts w:asciiTheme="minorHAnsi" w:hAnsiTheme="minorHAnsi"/>
                      <w:i w:val="0"/>
                    </w:rPr>
                    <w:t>Works with the school to support children at risk of harm</w:t>
                  </w:r>
                </w:p>
              </w:tc>
            </w:tr>
          </w:tbl>
          <w:p w14:paraId="3E74410D" w14:textId="247491A3" w:rsidR="00D82133" w:rsidRDefault="00D82133" w:rsidP="00D82133">
            <w:pPr>
              <w:ind w:left="357"/>
              <w:rPr>
                <w:rFonts w:asciiTheme="minorHAnsi" w:hAnsiTheme="minorHAnsi"/>
                <w:b/>
                <w:i w:val="0"/>
                <w:sz w:val="22"/>
                <w:szCs w:val="22"/>
              </w:rPr>
            </w:pPr>
          </w:p>
        </w:tc>
      </w:tr>
      <w:tr w:rsidR="00D82133" w14:paraId="6A5513D2" w14:textId="77777777" w:rsidTr="00EC7DC4">
        <w:tc>
          <w:tcPr>
            <w:tcW w:w="567" w:type="dxa"/>
          </w:tcPr>
          <w:p w14:paraId="150F11BD" w14:textId="47F53164" w:rsidR="00D82133" w:rsidRDefault="00D82133" w:rsidP="00D82133">
            <w:pPr>
              <w:ind w:left="0" w:firstLine="0"/>
              <w:rPr>
                <w:rFonts w:asciiTheme="minorHAnsi" w:hAnsiTheme="minorHAnsi"/>
                <w:b/>
                <w:i w:val="0"/>
                <w:sz w:val="22"/>
                <w:szCs w:val="22"/>
              </w:rPr>
            </w:pPr>
          </w:p>
        </w:tc>
        <w:tc>
          <w:tcPr>
            <w:tcW w:w="9902" w:type="dxa"/>
            <w:gridSpan w:val="2"/>
          </w:tcPr>
          <w:p w14:paraId="1BA16490" w14:textId="77777777" w:rsidR="00D82133" w:rsidRPr="00FD1EC8" w:rsidRDefault="00D82133" w:rsidP="00D82133">
            <w:pPr>
              <w:ind w:left="0" w:firstLine="0"/>
              <w:rPr>
                <w:rFonts w:asciiTheme="minorHAnsi" w:hAnsiTheme="minorHAnsi"/>
                <w:b/>
                <w:i w:val="0"/>
                <w:sz w:val="22"/>
                <w:szCs w:val="22"/>
              </w:rPr>
            </w:pPr>
            <w:r w:rsidRPr="00FD1EC8">
              <w:rPr>
                <w:rFonts w:asciiTheme="minorHAnsi" w:hAnsiTheme="minorHAnsi"/>
                <w:b/>
                <w:i w:val="0"/>
                <w:sz w:val="22"/>
                <w:szCs w:val="22"/>
              </w:rPr>
              <w:t>For more</w:t>
            </w:r>
            <w:r>
              <w:rPr>
                <w:rFonts w:asciiTheme="minorHAnsi" w:hAnsiTheme="minorHAnsi"/>
                <w:b/>
                <w:i w:val="0"/>
                <w:sz w:val="22"/>
                <w:szCs w:val="22"/>
              </w:rPr>
              <w:t xml:space="preserve"> </w:t>
            </w:r>
            <w:r w:rsidRPr="00FD1EC8">
              <w:rPr>
                <w:rFonts w:asciiTheme="minorHAnsi" w:hAnsiTheme="minorHAnsi"/>
                <w:b/>
                <w:i w:val="0"/>
                <w:sz w:val="22"/>
                <w:szCs w:val="22"/>
              </w:rPr>
              <w:t>information please refer to:</w:t>
            </w:r>
          </w:p>
          <w:p w14:paraId="199BABFA" w14:textId="77777777" w:rsidR="00D82133" w:rsidRPr="00FD1EC8" w:rsidRDefault="00D82133" w:rsidP="00D82133">
            <w:pPr>
              <w:ind w:left="735"/>
              <w:rPr>
                <w:rFonts w:asciiTheme="minorHAnsi" w:hAnsiTheme="minorHAnsi"/>
                <w:b/>
                <w:i w:val="0"/>
                <w:sz w:val="22"/>
                <w:szCs w:val="22"/>
              </w:rPr>
            </w:pPr>
          </w:p>
          <w:p w14:paraId="04216121" w14:textId="77777777" w:rsidR="00D82133" w:rsidRPr="00FD1EC8" w:rsidRDefault="00D82133" w:rsidP="00D82133">
            <w:pPr>
              <w:ind w:left="0" w:firstLine="0"/>
              <w:rPr>
                <w:rFonts w:asciiTheme="minorHAnsi" w:hAnsiTheme="minorHAnsi"/>
                <w:b/>
                <w:i w:val="0"/>
                <w:sz w:val="22"/>
                <w:szCs w:val="22"/>
              </w:rPr>
            </w:pPr>
            <w:r w:rsidRPr="00FD1EC8">
              <w:rPr>
                <w:rFonts w:asciiTheme="minorHAnsi" w:hAnsiTheme="minorHAnsi"/>
                <w:b/>
                <w:i w:val="0"/>
                <w:sz w:val="22"/>
                <w:szCs w:val="22"/>
              </w:rPr>
              <w:t>http://www.westsussex.gov.uk/learning/special_educational_needs_sen/local_of</w:t>
            </w:r>
          </w:p>
          <w:p w14:paraId="0F97D129" w14:textId="77777777" w:rsidR="00D82133" w:rsidRDefault="00D82133" w:rsidP="00D82133">
            <w:pPr>
              <w:ind w:left="735"/>
              <w:rPr>
                <w:rFonts w:asciiTheme="minorHAnsi" w:hAnsiTheme="minorHAnsi"/>
                <w:b/>
                <w:i w:val="0"/>
                <w:sz w:val="22"/>
                <w:szCs w:val="22"/>
              </w:rPr>
            </w:pPr>
            <w:r w:rsidRPr="00FD1EC8">
              <w:rPr>
                <w:rFonts w:asciiTheme="minorHAnsi" w:hAnsiTheme="minorHAnsi"/>
                <w:b/>
                <w:i w:val="0"/>
                <w:sz w:val="22"/>
                <w:szCs w:val="22"/>
              </w:rPr>
              <w:t>fer.aspx</w:t>
            </w:r>
            <w:r w:rsidR="00AA2013">
              <w:rPr>
                <w:rFonts w:asciiTheme="minorHAnsi" w:hAnsiTheme="minorHAnsi"/>
                <w:b/>
                <w:i w:val="0"/>
                <w:sz w:val="22"/>
                <w:szCs w:val="22"/>
              </w:rPr>
              <w:t xml:space="preserve"> </w:t>
            </w:r>
          </w:p>
          <w:p w14:paraId="7E2847BD" w14:textId="0C62DE42" w:rsidR="00D82133" w:rsidRDefault="00D82133" w:rsidP="00D82133">
            <w:pPr>
              <w:ind w:left="357"/>
              <w:rPr>
                <w:rFonts w:asciiTheme="minorHAnsi" w:hAnsiTheme="minorHAnsi"/>
                <w:b/>
                <w:i w:val="0"/>
                <w:sz w:val="22"/>
                <w:szCs w:val="22"/>
              </w:rPr>
            </w:pPr>
          </w:p>
        </w:tc>
      </w:tr>
      <w:tr w:rsidR="00D82133" w14:paraId="7E05DCA9" w14:textId="77777777" w:rsidTr="00EC7DC4">
        <w:tc>
          <w:tcPr>
            <w:tcW w:w="567" w:type="dxa"/>
          </w:tcPr>
          <w:p w14:paraId="268C045B" w14:textId="0E1B8959" w:rsidR="00D82133" w:rsidRDefault="00B156F6" w:rsidP="00D82133">
            <w:pPr>
              <w:ind w:left="0" w:firstLine="0"/>
              <w:rPr>
                <w:rFonts w:asciiTheme="minorHAnsi" w:hAnsiTheme="minorHAnsi"/>
                <w:b/>
                <w:i w:val="0"/>
                <w:sz w:val="22"/>
                <w:szCs w:val="22"/>
              </w:rPr>
            </w:pPr>
            <w:r>
              <w:rPr>
                <w:rFonts w:asciiTheme="minorHAnsi" w:hAnsiTheme="minorHAnsi"/>
                <w:b/>
                <w:i w:val="0"/>
                <w:sz w:val="22"/>
                <w:szCs w:val="22"/>
              </w:rPr>
              <w:t>12</w:t>
            </w:r>
          </w:p>
        </w:tc>
        <w:tc>
          <w:tcPr>
            <w:tcW w:w="9902" w:type="dxa"/>
            <w:gridSpan w:val="2"/>
          </w:tcPr>
          <w:p w14:paraId="648FDC5E" w14:textId="14CE9214" w:rsidR="00D82133" w:rsidRPr="00FD1EC8" w:rsidRDefault="00D82133" w:rsidP="000F0CD0">
            <w:pPr>
              <w:spacing w:after="240"/>
              <w:ind w:left="0" w:firstLine="0"/>
              <w:rPr>
                <w:rFonts w:asciiTheme="minorHAnsi" w:hAnsiTheme="minorHAnsi"/>
                <w:b/>
                <w:i w:val="0"/>
                <w:sz w:val="22"/>
                <w:szCs w:val="22"/>
              </w:rPr>
            </w:pPr>
            <w:r w:rsidRPr="7F9AE177">
              <w:rPr>
                <w:rFonts w:asciiTheme="minorHAnsi" w:hAnsiTheme="minorHAnsi"/>
                <w:b/>
                <w:bCs/>
                <w:i w:val="0"/>
                <w:iCs w:val="0"/>
                <w:sz w:val="22"/>
                <w:szCs w:val="22"/>
              </w:rPr>
              <w:t>How skilled are staff in meeting the needs of my child?</w:t>
            </w:r>
          </w:p>
        </w:tc>
      </w:tr>
      <w:tr w:rsidR="00D82133" w14:paraId="4DDADEED" w14:textId="77777777" w:rsidTr="00EC7DC4">
        <w:tc>
          <w:tcPr>
            <w:tcW w:w="567" w:type="dxa"/>
          </w:tcPr>
          <w:p w14:paraId="1EE3FE97" w14:textId="11FF939C" w:rsidR="00D82133" w:rsidRDefault="00D82133" w:rsidP="00D82133">
            <w:pPr>
              <w:ind w:left="0" w:firstLine="0"/>
              <w:rPr>
                <w:rFonts w:asciiTheme="minorHAnsi" w:hAnsiTheme="minorHAnsi"/>
                <w:b/>
                <w:i w:val="0"/>
                <w:sz w:val="22"/>
                <w:szCs w:val="22"/>
              </w:rPr>
            </w:pPr>
          </w:p>
        </w:tc>
        <w:tc>
          <w:tcPr>
            <w:tcW w:w="9902" w:type="dxa"/>
            <w:gridSpan w:val="2"/>
          </w:tcPr>
          <w:p w14:paraId="10865696" w14:textId="77777777" w:rsidR="00D82133" w:rsidRPr="00205BD3" w:rsidRDefault="00D82133" w:rsidP="00D82133">
            <w:pPr>
              <w:ind w:left="720"/>
              <w:jc w:val="both"/>
              <w:rPr>
                <w:rFonts w:asciiTheme="minorHAnsi" w:hAnsiTheme="minorHAnsi"/>
                <w:i w:val="0"/>
                <w:sz w:val="22"/>
                <w:szCs w:val="22"/>
              </w:rPr>
            </w:pPr>
            <w:r w:rsidRPr="00205BD3">
              <w:rPr>
                <w:rFonts w:asciiTheme="minorHAnsi" w:hAnsiTheme="minorHAnsi"/>
                <w:i w:val="0"/>
                <w:sz w:val="22"/>
                <w:szCs w:val="22"/>
              </w:rPr>
              <w:t>The training needs of staff, including teaching assistants, will be met through locality</w:t>
            </w:r>
          </w:p>
          <w:p w14:paraId="0CB46AC6" w14:textId="77777777" w:rsidR="00D82133" w:rsidRPr="00205BD3" w:rsidRDefault="00D82133" w:rsidP="00D82133">
            <w:pPr>
              <w:ind w:left="720"/>
              <w:jc w:val="both"/>
              <w:rPr>
                <w:rFonts w:asciiTheme="minorHAnsi" w:hAnsiTheme="minorHAnsi"/>
                <w:i w:val="0"/>
                <w:sz w:val="22"/>
                <w:szCs w:val="22"/>
              </w:rPr>
            </w:pPr>
            <w:r w:rsidRPr="00205BD3">
              <w:rPr>
                <w:rFonts w:asciiTheme="minorHAnsi" w:hAnsiTheme="minorHAnsi"/>
                <w:i w:val="0"/>
                <w:sz w:val="22"/>
                <w:szCs w:val="22"/>
              </w:rPr>
              <w:t>schools training, Kemnal Trust training, county training and in-school training, through</w:t>
            </w:r>
          </w:p>
          <w:p w14:paraId="0070DCD7" w14:textId="77777777" w:rsidR="00D82133" w:rsidRPr="00205BD3" w:rsidRDefault="00D82133" w:rsidP="00D82133">
            <w:pPr>
              <w:ind w:left="720"/>
              <w:jc w:val="both"/>
              <w:rPr>
                <w:rFonts w:asciiTheme="minorHAnsi" w:hAnsiTheme="minorHAnsi"/>
                <w:i w:val="0"/>
                <w:sz w:val="22"/>
                <w:szCs w:val="22"/>
              </w:rPr>
            </w:pPr>
            <w:r w:rsidRPr="00205BD3">
              <w:rPr>
                <w:rFonts w:asciiTheme="minorHAnsi" w:hAnsiTheme="minorHAnsi"/>
                <w:i w:val="0"/>
                <w:sz w:val="22"/>
                <w:szCs w:val="22"/>
              </w:rPr>
              <w:t>staff meetings, by the Inclusion Manager, and outside agencies as appropriate.</w:t>
            </w:r>
          </w:p>
          <w:p w14:paraId="2BAAADD0" w14:textId="32EB8FFC" w:rsidR="00D82133" w:rsidRDefault="00D82133" w:rsidP="00D82133">
            <w:pPr>
              <w:ind w:left="0" w:firstLine="0"/>
              <w:rPr>
                <w:rFonts w:asciiTheme="minorHAnsi" w:hAnsiTheme="minorHAnsi"/>
                <w:b/>
                <w:i w:val="0"/>
                <w:sz w:val="22"/>
                <w:szCs w:val="22"/>
              </w:rPr>
            </w:pPr>
          </w:p>
        </w:tc>
      </w:tr>
      <w:tr w:rsidR="00D82133" w14:paraId="6AD92623" w14:textId="77777777" w:rsidTr="00EC7DC4">
        <w:tc>
          <w:tcPr>
            <w:tcW w:w="567" w:type="dxa"/>
          </w:tcPr>
          <w:p w14:paraId="35A71035" w14:textId="11CE504F" w:rsidR="00D82133" w:rsidRDefault="00D82133" w:rsidP="00D82133">
            <w:pPr>
              <w:ind w:left="0" w:firstLine="0"/>
              <w:rPr>
                <w:rFonts w:asciiTheme="minorHAnsi" w:hAnsiTheme="minorHAnsi"/>
                <w:b/>
                <w:i w:val="0"/>
                <w:sz w:val="22"/>
                <w:szCs w:val="22"/>
              </w:rPr>
            </w:pPr>
          </w:p>
        </w:tc>
        <w:tc>
          <w:tcPr>
            <w:tcW w:w="9902" w:type="dxa"/>
            <w:gridSpan w:val="2"/>
          </w:tcPr>
          <w:p w14:paraId="0D217B72" w14:textId="77777777" w:rsidR="00D82133" w:rsidRPr="00B156F6" w:rsidRDefault="00D82133" w:rsidP="00B156F6">
            <w:pPr>
              <w:pStyle w:val="ListParagraph"/>
              <w:numPr>
                <w:ilvl w:val="0"/>
                <w:numId w:val="34"/>
              </w:numPr>
              <w:tabs>
                <w:tab w:val="left" w:pos="1134"/>
              </w:tabs>
              <w:spacing w:line="276" w:lineRule="auto"/>
              <w:jc w:val="both"/>
              <w:rPr>
                <w:rFonts w:asciiTheme="minorHAnsi" w:hAnsiTheme="minorHAnsi"/>
                <w:i w:val="0"/>
                <w:sz w:val="22"/>
                <w:szCs w:val="22"/>
              </w:rPr>
            </w:pPr>
            <w:r w:rsidRPr="00B156F6">
              <w:rPr>
                <w:rFonts w:asciiTheme="minorHAnsi" w:hAnsiTheme="minorHAnsi"/>
                <w:i w:val="0"/>
                <w:sz w:val="22"/>
                <w:szCs w:val="22"/>
              </w:rPr>
              <w:t>All staff receive safeguarding children training annually</w:t>
            </w:r>
          </w:p>
          <w:p w14:paraId="5889854E" w14:textId="77777777" w:rsidR="00D82133" w:rsidRPr="00B156F6" w:rsidRDefault="00D82133" w:rsidP="00B156F6">
            <w:pPr>
              <w:pStyle w:val="ListParagraph"/>
              <w:numPr>
                <w:ilvl w:val="0"/>
                <w:numId w:val="34"/>
              </w:numPr>
              <w:tabs>
                <w:tab w:val="left" w:pos="1134"/>
              </w:tabs>
              <w:spacing w:line="276" w:lineRule="auto"/>
              <w:jc w:val="both"/>
              <w:rPr>
                <w:rFonts w:asciiTheme="minorHAnsi" w:hAnsiTheme="minorHAnsi"/>
                <w:i w:val="0"/>
                <w:sz w:val="22"/>
                <w:szCs w:val="22"/>
              </w:rPr>
            </w:pPr>
            <w:r w:rsidRPr="00B156F6">
              <w:rPr>
                <w:rFonts w:asciiTheme="minorHAnsi" w:hAnsiTheme="minorHAnsi"/>
                <w:i w:val="0"/>
                <w:sz w:val="22"/>
                <w:szCs w:val="22"/>
              </w:rPr>
              <w:t xml:space="preserve">Some teachers and LSAs are Team Teach trained to support children with   </w:t>
            </w:r>
          </w:p>
          <w:p w14:paraId="2ECBD758" w14:textId="77777777" w:rsidR="00D82133" w:rsidRPr="00205BD3" w:rsidRDefault="00D82133" w:rsidP="00D82133">
            <w:pPr>
              <w:tabs>
                <w:tab w:val="left" w:pos="1134"/>
              </w:tabs>
              <w:spacing w:line="276" w:lineRule="auto"/>
              <w:ind w:left="1134"/>
              <w:jc w:val="both"/>
              <w:rPr>
                <w:rFonts w:asciiTheme="minorHAnsi" w:hAnsiTheme="minorHAnsi"/>
                <w:i w:val="0"/>
                <w:sz w:val="22"/>
                <w:szCs w:val="22"/>
              </w:rPr>
            </w:pPr>
            <w:r w:rsidRPr="00205BD3">
              <w:rPr>
                <w:rFonts w:asciiTheme="minorHAnsi" w:hAnsiTheme="minorHAnsi"/>
                <w:i w:val="0"/>
                <w:sz w:val="22"/>
                <w:szCs w:val="22"/>
              </w:rPr>
              <w:t xml:space="preserve">         behavioural difficulties</w:t>
            </w:r>
          </w:p>
          <w:p w14:paraId="5D11299A" w14:textId="77777777" w:rsidR="00D82133" w:rsidRPr="00B156F6" w:rsidRDefault="00D82133" w:rsidP="00B156F6">
            <w:pPr>
              <w:pStyle w:val="ListParagraph"/>
              <w:numPr>
                <w:ilvl w:val="0"/>
                <w:numId w:val="35"/>
              </w:numPr>
              <w:tabs>
                <w:tab w:val="left" w:pos="1134"/>
              </w:tabs>
              <w:spacing w:line="276" w:lineRule="auto"/>
              <w:jc w:val="both"/>
              <w:rPr>
                <w:rFonts w:asciiTheme="minorHAnsi" w:hAnsiTheme="minorHAnsi"/>
                <w:i w:val="0"/>
                <w:sz w:val="22"/>
                <w:szCs w:val="22"/>
              </w:rPr>
            </w:pPr>
            <w:r w:rsidRPr="00B156F6">
              <w:rPr>
                <w:rFonts w:asciiTheme="minorHAnsi" w:hAnsiTheme="minorHAnsi"/>
                <w:i w:val="0"/>
                <w:sz w:val="22"/>
                <w:szCs w:val="22"/>
              </w:rPr>
              <w:t>Some LSAs have received training in Precision Teaching</w:t>
            </w:r>
          </w:p>
          <w:p w14:paraId="7675E297" w14:textId="77777777" w:rsidR="00D82133" w:rsidRPr="00B156F6" w:rsidRDefault="00D82133" w:rsidP="00B156F6">
            <w:pPr>
              <w:pStyle w:val="ListParagraph"/>
              <w:numPr>
                <w:ilvl w:val="0"/>
                <w:numId w:val="35"/>
              </w:numPr>
              <w:spacing w:line="276" w:lineRule="auto"/>
              <w:jc w:val="both"/>
              <w:rPr>
                <w:rFonts w:asciiTheme="minorHAnsi" w:hAnsiTheme="minorHAnsi"/>
                <w:i w:val="0"/>
                <w:sz w:val="22"/>
                <w:szCs w:val="22"/>
              </w:rPr>
            </w:pPr>
            <w:r w:rsidRPr="00B156F6">
              <w:rPr>
                <w:rFonts w:asciiTheme="minorHAnsi" w:hAnsiTheme="minorHAnsi"/>
                <w:i w:val="0"/>
                <w:sz w:val="22"/>
                <w:szCs w:val="22"/>
              </w:rPr>
              <w:t>All Key stage 1 teachers and LSAs have received Read Write INC training</w:t>
            </w:r>
          </w:p>
          <w:p w14:paraId="47EAAF67" w14:textId="77777777" w:rsidR="00B156F6" w:rsidRDefault="00D82133" w:rsidP="00B156F6">
            <w:pPr>
              <w:pStyle w:val="ListParagraph"/>
              <w:numPr>
                <w:ilvl w:val="0"/>
                <w:numId w:val="35"/>
              </w:numPr>
              <w:spacing w:line="276" w:lineRule="auto"/>
              <w:jc w:val="both"/>
              <w:rPr>
                <w:rFonts w:asciiTheme="minorHAnsi" w:hAnsiTheme="minorHAnsi"/>
                <w:i w:val="0"/>
                <w:sz w:val="22"/>
                <w:szCs w:val="22"/>
              </w:rPr>
            </w:pPr>
            <w:r w:rsidRPr="00B156F6">
              <w:rPr>
                <w:rFonts w:asciiTheme="minorHAnsi" w:hAnsiTheme="minorHAnsi"/>
                <w:i w:val="0"/>
                <w:sz w:val="22"/>
                <w:szCs w:val="22"/>
              </w:rPr>
              <w:t>Some KS2 teachers and LSAs have received Read Write INC training</w:t>
            </w:r>
          </w:p>
          <w:p w14:paraId="71B88EA3" w14:textId="77777777" w:rsidR="00B156F6" w:rsidRDefault="00D82133" w:rsidP="00B156F6">
            <w:pPr>
              <w:pStyle w:val="ListParagraph"/>
              <w:numPr>
                <w:ilvl w:val="0"/>
                <w:numId w:val="35"/>
              </w:numPr>
              <w:spacing w:line="276" w:lineRule="auto"/>
              <w:jc w:val="both"/>
              <w:rPr>
                <w:rFonts w:asciiTheme="minorHAnsi" w:hAnsiTheme="minorHAnsi"/>
                <w:i w:val="0"/>
                <w:sz w:val="22"/>
                <w:szCs w:val="22"/>
              </w:rPr>
            </w:pPr>
            <w:r w:rsidRPr="00B156F6">
              <w:rPr>
                <w:rFonts w:asciiTheme="minorHAnsi" w:hAnsiTheme="minorHAnsi"/>
                <w:i w:val="0"/>
                <w:sz w:val="22"/>
                <w:szCs w:val="22"/>
              </w:rPr>
              <w:t>LSAs receive training from the Speech and Language Therapist as appropriate</w:t>
            </w:r>
          </w:p>
          <w:p w14:paraId="12BB5C2F" w14:textId="6AC70FDD" w:rsidR="00D82133" w:rsidRPr="00B156F6" w:rsidRDefault="00D82133" w:rsidP="00B156F6">
            <w:pPr>
              <w:pStyle w:val="ListParagraph"/>
              <w:numPr>
                <w:ilvl w:val="0"/>
                <w:numId w:val="35"/>
              </w:numPr>
              <w:spacing w:line="276" w:lineRule="auto"/>
              <w:jc w:val="both"/>
              <w:rPr>
                <w:rFonts w:asciiTheme="minorHAnsi" w:hAnsiTheme="minorHAnsi"/>
                <w:i w:val="0"/>
                <w:sz w:val="22"/>
                <w:szCs w:val="22"/>
              </w:rPr>
            </w:pPr>
            <w:r w:rsidRPr="00B156F6">
              <w:rPr>
                <w:rFonts w:asciiTheme="minorHAnsi" w:hAnsiTheme="minorHAnsi"/>
                <w:i w:val="0"/>
                <w:sz w:val="22"/>
                <w:szCs w:val="22"/>
              </w:rPr>
              <w:t xml:space="preserve">The Inclusion Manager regularly attends appropriate training events, briefings  </w:t>
            </w:r>
          </w:p>
          <w:p w14:paraId="38CC308C" w14:textId="77777777" w:rsidR="00D82133" w:rsidRPr="00205BD3" w:rsidRDefault="00D82133" w:rsidP="00D82133">
            <w:pPr>
              <w:spacing w:line="276" w:lineRule="auto"/>
              <w:ind w:left="1134"/>
              <w:jc w:val="both"/>
              <w:rPr>
                <w:rFonts w:asciiTheme="minorHAnsi" w:hAnsiTheme="minorHAnsi"/>
                <w:i w:val="0"/>
                <w:sz w:val="22"/>
                <w:szCs w:val="22"/>
              </w:rPr>
            </w:pPr>
            <w:r w:rsidRPr="00205BD3">
              <w:rPr>
                <w:rFonts w:asciiTheme="minorHAnsi" w:hAnsiTheme="minorHAnsi"/>
                <w:i w:val="0"/>
                <w:sz w:val="22"/>
                <w:szCs w:val="22"/>
              </w:rPr>
              <w:t xml:space="preserve">         and conferences</w:t>
            </w:r>
          </w:p>
          <w:p w14:paraId="6525812A" w14:textId="2895B1AF" w:rsidR="00D82133" w:rsidRDefault="00D82133" w:rsidP="00D82133">
            <w:pPr>
              <w:ind w:left="0" w:firstLine="0"/>
              <w:rPr>
                <w:rFonts w:asciiTheme="minorHAnsi" w:hAnsiTheme="minorHAnsi"/>
                <w:b/>
                <w:i w:val="0"/>
                <w:sz w:val="22"/>
                <w:szCs w:val="22"/>
              </w:rPr>
            </w:pPr>
          </w:p>
        </w:tc>
      </w:tr>
      <w:tr w:rsidR="00D82133" w14:paraId="66B954FD" w14:textId="77777777" w:rsidTr="00EC7DC4">
        <w:tc>
          <w:tcPr>
            <w:tcW w:w="567" w:type="dxa"/>
          </w:tcPr>
          <w:p w14:paraId="25725D26" w14:textId="5D6E5C7E" w:rsidR="00D82133" w:rsidRDefault="00B156F6" w:rsidP="00D82133">
            <w:pPr>
              <w:ind w:left="0" w:firstLine="0"/>
              <w:rPr>
                <w:rFonts w:asciiTheme="minorHAnsi" w:hAnsiTheme="minorHAnsi"/>
                <w:b/>
                <w:i w:val="0"/>
                <w:sz w:val="22"/>
                <w:szCs w:val="22"/>
              </w:rPr>
            </w:pPr>
            <w:r>
              <w:rPr>
                <w:rFonts w:asciiTheme="minorHAnsi" w:hAnsiTheme="minorHAnsi"/>
                <w:b/>
                <w:i w:val="0"/>
                <w:sz w:val="22"/>
                <w:szCs w:val="22"/>
              </w:rPr>
              <w:lastRenderedPageBreak/>
              <w:t>13</w:t>
            </w:r>
          </w:p>
        </w:tc>
        <w:tc>
          <w:tcPr>
            <w:tcW w:w="9902" w:type="dxa"/>
            <w:gridSpan w:val="2"/>
          </w:tcPr>
          <w:p w14:paraId="39C58280" w14:textId="546D3279" w:rsidR="00D82133" w:rsidRPr="00D57A9A" w:rsidRDefault="00D82133" w:rsidP="00D82133">
            <w:pPr>
              <w:ind w:left="0" w:firstLine="0"/>
              <w:rPr>
                <w:rFonts w:asciiTheme="minorHAnsi" w:hAnsiTheme="minorHAnsi"/>
                <w:b/>
                <w:bCs/>
                <w:i w:val="0"/>
                <w:iCs w:val="0"/>
                <w:sz w:val="22"/>
                <w:szCs w:val="22"/>
              </w:rPr>
            </w:pPr>
            <w:r w:rsidRPr="7F9AE177">
              <w:rPr>
                <w:rFonts w:asciiTheme="minorHAnsi" w:hAnsiTheme="minorHAnsi"/>
                <w:b/>
                <w:bCs/>
                <w:i w:val="0"/>
                <w:iCs w:val="0"/>
                <w:sz w:val="22"/>
                <w:szCs w:val="22"/>
              </w:rPr>
              <w:t xml:space="preserve"> How will my child be included in activities outside the classroom incl</w:t>
            </w:r>
            <w:r>
              <w:rPr>
                <w:rFonts w:asciiTheme="minorHAnsi" w:hAnsiTheme="minorHAnsi"/>
                <w:b/>
                <w:bCs/>
                <w:i w:val="0"/>
                <w:iCs w:val="0"/>
                <w:sz w:val="22"/>
                <w:szCs w:val="22"/>
              </w:rPr>
              <w:t>uding school</w:t>
            </w:r>
            <w:r w:rsidRPr="00205BD3">
              <w:rPr>
                <w:rFonts w:asciiTheme="minorHAnsi" w:hAnsiTheme="minorHAnsi"/>
                <w:b/>
                <w:i w:val="0"/>
                <w:sz w:val="22"/>
                <w:szCs w:val="22"/>
              </w:rPr>
              <w:t xml:space="preserve"> trips?</w:t>
            </w:r>
          </w:p>
          <w:p w14:paraId="2F6C3EFE" w14:textId="76C02131" w:rsidR="00D82133" w:rsidRDefault="00D82133" w:rsidP="00D82133">
            <w:pPr>
              <w:ind w:left="0" w:firstLine="0"/>
              <w:rPr>
                <w:rFonts w:asciiTheme="minorHAnsi" w:hAnsiTheme="minorHAnsi"/>
                <w:b/>
                <w:i w:val="0"/>
                <w:sz w:val="22"/>
                <w:szCs w:val="22"/>
              </w:rPr>
            </w:pPr>
          </w:p>
        </w:tc>
      </w:tr>
      <w:tr w:rsidR="00D82133" w14:paraId="6075A145" w14:textId="77777777" w:rsidTr="00EC7DC4">
        <w:tc>
          <w:tcPr>
            <w:tcW w:w="567" w:type="dxa"/>
          </w:tcPr>
          <w:p w14:paraId="233EDD03" w14:textId="7BB8AC8A" w:rsidR="00D82133" w:rsidRDefault="00D82133" w:rsidP="00D82133">
            <w:pPr>
              <w:ind w:left="0" w:firstLine="0"/>
              <w:rPr>
                <w:rFonts w:asciiTheme="minorHAnsi" w:hAnsiTheme="minorHAnsi"/>
                <w:b/>
                <w:i w:val="0"/>
                <w:sz w:val="22"/>
                <w:szCs w:val="22"/>
              </w:rPr>
            </w:pPr>
          </w:p>
        </w:tc>
        <w:tc>
          <w:tcPr>
            <w:tcW w:w="9902" w:type="dxa"/>
            <w:gridSpan w:val="2"/>
          </w:tcPr>
          <w:p w14:paraId="5F923993" w14:textId="77777777" w:rsidR="00D82133" w:rsidRPr="00B156F6" w:rsidRDefault="00D82133" w:rsidP="00B156F6">
            <w:pPr>
              <w:pStyle w:val="ListParagraph"/>
              <w:numPr>
                <w:ilvl w:val="0"/>
                <w:numId w:val="36"/>
              </w:numPr>
              <w:jc w:val="both"/>
              <w:rPr>
                <w:rFonts w:asciiTheme="minorHAnsi" w:hAnsiTheme="minorHAnsi"/>
                <w:i w:val="0"/>
                <w:sz w:val="22"/>
                <w:szCs w:val="22"/>
              </w:rPr>
            </w:pPr>
            <w:r w:rsidRPr="00B156F6">
              <w:rPr>
                <w:rFonts w:asciiTheme="minorHAnsi" w:hAnsiTheme="minorHAnsi"/>
                <w:i w:val="0"/>
                <w:sz w:val="22"/>
                <w:szCs w:val="22"/>
              </w:rPr>
              <w:t>We aim to include all pupils in all parts of the school curriculum and we aim for all pupils to be included on school trips.</w:t>
            </w:r>
          </w:p>
          <w:p w14:paraId="07B79738" w14:textId="77777777" w:rsidR="00D82133" w:rsidRPr="00B156F6" w:rsidRDefault="00D82133" w:rsidP="00B156F6">
            <w:pPr>
              <w:pStyle w:val="ListParagraph"/>
              <w:numPr>
                <w:ilvl w:val="0"/>
                <w:numId w:val="36"/>
              </w:numPr>
              <w:jc w:val="both"/>
              <w:rPr>
                <w:rFonts w:asciiTheme="minorHAnsi" w:hAnsiTheme="minorHAnsi"/>
                <w:i w:val="0"/>
                <w:sz w:val="22"/>
                <w:szCs w:val="22"/>
              </w:rPr>
            </w:pPr>
            <w:r w:rsidRPr="00B156F6">
              <w:rPr>
                <w:rFonts w:asciiTheme="minorHAnsi" w:hAnsiTheme="minorHAnsi"/>
                <w:i w:val="0"/>
                <w:sz w:val="22"/>
                <w:szCs w:val="22"/>
              </w:rPr>
              <w:t>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w:t>
            </w:r>
          </w:p>
          <w:p w14:paraId="2930F884" w14:textId="77777777" w:rsidR="00D82133" w:rsidRPr="00205BD3" w:rsidRDefault="00D82133" w:rsidP="00D82133">
            <w:pPr>
              <w:jc w:val="both"/>
              <w:rPr>
                <w:rFonts w:asciiTheme="minorHAnsi" w:hAnsiTheme="minorHAnsi"/>
                <w:i w:val="0"/>
                <w:sz w:val="22"/>
                <w:szCs w:val="22"/>
              </w:rPr>
            </w:pPr>
          </w:p>
          <w:p w14:paraId="3DB19388" w14:textId="793EDD31" w:rsidR="00D82133" w:rsidRPr="7F9AE177" w:rsidRDefault="00D82133" w:rsidP="00D82133">
            <w:pPr>
              <w:ind w:left="0" w:firstLine="0"/>
              <w:rPr>
                <w:rFonts w:asciiTheme="minorHAnsi" w:hAnsiTheme="minorHAnsi"/>
                <w:b/>
                <w:bCs/>
                <w:i w:val="0"/>
                <w:iCs w:val="0"/>
                <w:sz w:val="22"/>
                <w:szCs w:val="22"/>
              </w:rPr>
            </w:pPr>
          </w:p>
        </w:tc>
      </w:tr>
      <w:tr w:rsidR="00D82133" w14:paraId="3B892FD2" w14:textId="77777777" w:rsidTr="00EC7DC4">
        <w:tc>
          <w:tcPr>
            <w:tcW w:w="567" w:type="dxa"/>
          </w:tcPr>
          <w:p w14:paraId="7B025481" w14:textId="4E1EF57C" w:rsidR="00D82133" w:rsidRDefault="00B156F6" w:rsidP="00D82133">
            <w:pPr>
              <w:ind w:left="0" w:firstLine="0"/>
              <w:rPr>
                <w:rFonts w:asciiTheme="minorHAnsi" w:hAnsiTheme="minorHAnsi"/>
                <w:b/>
                <w:i w:val="0"/>
                <w:sz w:val="22"/>
                <w:szCs w:val="22"/>
              </w:rPr>
            </w:pPr>
            <w:r>
              <w:rPr>
                <w:rFonts w:asciiTheme="minorHAnsi" w:hAnsiTheme="minorHAnsi"/>
                <w:b/>
                <w:i w:val="0"/>
                <w:sz w:val="22"/>
                <w:szCs w:val="22"/>
              </w:rPr>
              <w:t>14</w:t>
            </w:r>
          </w:p>
        </w:tc>
        <w:tc>
          <w:tcPr>
            <w:tcW w:w="9902" w:type="dxa"/>
            <w:gridSpan w:val="2"/>
          </w:tcPr>
          <w:p w14:paraId="2370DADE" w14:textId="15C94E7A" w:rsidR="00D82133" w:rsidRDefault="00D82133" w:rsidP="00D82133">
            <w:pPr>
              <w:ind w:left="0" w:firstLine="0"/>
              <w:rPr>
                <w:rFonts w:asciiTheme="minorHAnsi" w:hAnsiTheme="minorHAnsi"/>
                <w:b/>
                <w:bCs/>
                <w:i w:val="0"/>
                <w:iCs w:val="0"/>
                <w:sz w:val="22"/>
                <w:szCs w:val="22"/>
              </w:rPr>
            </w:pPr>
            <w:r w:rsidRPr="7F9AE177">
              <w:rPr>
                <w:rFonts w:asciiTheme="minorHAnsi" w:hAnsiTheme="minorHAnsi"/>
                <w:b/>
                <w:bCs/>
                <w:i w:val="0"/>
                <w:iCs w:val="0"/>
                <w:sz w:val="22"/>
                <w:szCs w:val="22"/>
              </w:rPr>
              <w:t>How accessible is the environment?</w:t>
            </w:r>
          </w:p>
        </w:tc>
      </w:tr>
      <w:tr w:rsidR="00D82133" w14:paraId="5A3BFC48" w14:textId="77777777" w:rsidTr="00EC7DC4">
        <w:tc>
          <w:tcPr>
            <w:tcW w:w="567" w:type="dxa"/>
          </w:tcPr>
          <w:p w14:paraId="7851AD33" w14:textId="788EB52C" w:rsidR="00D82133" w:rsidRDefault="00D82133" w:rsidP="00D82133">
            <w:pPr>
              <w:ind w:left="0" w:firstLine="0"/>
              <w:rPr>
                <w:rFonts w:asciiTheme="minorHAnsi" w:hAnsiTheme="minorHAnsi"/>
                <w:b/>
                <w:i w:val="0"/>
                <w:sz w:val="22"/>
                <w:szCs w:val="22"/>
              </w:rPr>
            </w:pPr>
          </w:p>
        </w:tc>
        <w:tc>
          <w:tcPr>
            <w:tcW w:w="9902" w:type="dxa"/>
            <w:gridSpan w:val="2"/>
          </w:tcPr>
          <w:p w14:paraId="50D91059" w14:textId="77777777" w:rsidR="00D82133" w:rsidRPr="00205BD3" w:rsidRDefault="00D82133" w:rsidP="00D82133">
            <w:pPr>
              <w:numPr>
                <w:ilvl w:val="0"/>
                <w:numId w:val="18"/>
              </w:numPr>
              <w:jc w:val="both"/>
              <w:rPr>
                <w:rFonts w:asciiTheme="minorHAnsi" w:hAnsiTheme="minorHAnsi"/>
                <w:i w:val="0"/>
                <w:sz w:val="22"/>
                <w:szCs w:val="22"/>
              </w:rPr>
            </w:pPr>
            <w:r w:rsidRPr="00205BD3">
              <w:rPr>
                <w:rFonts w:asciiTheme="minorHAnsi" w:hAnsiTheme="minorHAnsi"/>
                <w:i w:val="0"/>
                <w:sz w:val="22"/>
                <w:szCs w:val="22"/>
              </w:rPr>
              <w:t xml:space="preserve">The school is accessible for disabled pupils and parents via a ramp at the main entrance and at the entrance to the Reception block.  We also have a toilet with access for disabled pupils, which is large enough to accommodate changing.  The school is on one level.  </w:t>
            </w:r>
          </w:p>
          <w:p w14:paraId="3254FD53" w14:textId="77777777" w:rsidR="00D82133" w:rsidRPr="00205BD3" w:rsidRDefault="00D82133" w:rsidP="00D82133">
            <w:pPr>
              <w:numPr>
                <w:ilvl w:val="0"/>
                <w:numId w:val="18"/>
              </w:numPr>
              <w:jc w:val="both"/>
              <w:rPr>
                <w:rFonts w:asciiTheme="minorHAnsi" w:hAnsiTheme="minorHAnsi"/>
                <w:i w:val="0"/>
                <w:sz w:val="22"/>
                <w:szCs w:val="22"/>
              </w:rPr>
            </w:pPr>
            <w:r w:rsidRPr="00205BD3">
              <w:rPr>
                <w:rFonts w:asciiTheme="minorHAnsi" w:hAnsiTheme="minorHAnsi"/>
                <w:i w:val="0"/>
                <w:sz w:val="22"/>
                <w:szCs w:val="22"/>
              </w:rPr>
              <w:t xml:space="preserve">The Disability Equality Scheme is in place and consideration is given when new building work is carried out.  </w:t>
            </w:r>
          </w:p>
          <w:p w14:paraId="706E8046" w14:textId="14A42791" w:rsidR="00D82133" w:rsidRDefault="00D82133" w:rsidP="00D82133">
            <w:pPr>
              <w:ind w:left="0" w:firstLine="0"/>
              <w:rPr>
                <w:rFonts w:asciiTheme="minorHAnsi" w:hAnsiTheme="minorHAnsi"/>
                <w:b/>
                <w:bCs/>
                <w:i w:val="0"/>
                <w:iCs w:val="0"/>
                <w:sz w:val="22"/>
                <w:szCs w:val="22"/>
              </w:rPr>
            </w:pPr>
          </w:p>
        </w:tc>
      </w:tr>
      <w:tr w:rsidR="00D82133" w14:paraId="464A53C6" w14:textId="77777777" w:rsidTr="00EC7DC4">
        <w:tc>
          <w:tcPr>
            <w:tcW w:w="567" w:type="dxa"/>
          </w:tcPr>
          <w:p w14:paraId="587EDFDA" w14:textId="15B86139" w:rsidR="00D82133" w:rsidRDefault="00B156F6" w:rsidP="00D82133">
            <w:pPr>
              <w:ind w:left="0" w:firstLine="0"/>
              <w:rPr>
                <w:rFonts w:asciiTheme="minorHAnsi" w:hAnsiTheme="minorHAnsi"/>
                <w:b/>
                <w:i w:val="0"/>
                <w:sz w:val="22"/>
                <w:szCs w:val="22"/>
              </w:rPr>
            </w:pPr>
            <w:r>
              <w:rPr>
                <w:rFonts w:asciiTheme="minorHAnsi" w:hAnsiTheme="minorHAnsi"/>
                <w:b/>
                <w:i w:val="0"/>
                <w:sz w:val="22"/>
                <w:szCs w:val="22"/>
              </w:rPr>
              <w:t>15</w:t>
            </w:r>
          </w:p>
        </w:tc>
        <w:tc>
          <w:tcPr>
            <w:tcW w:w="9902" w:type="dxa"/>
            <w:gridSpan w:val="2"/>
          </w:tcPr>
          <w:p w14:paraId="0ACC4739" w14:textId="77777777" w:rsidR="00D82133" w:rsidRPr="00205BD3" w:rsidRDefault="00D82133" w:rsidP="00D82133">
            <w:pPr>
              <w:ind w:left="0" w:firstLine="0"/>
              <w:rPr>
                <w:rFonts w:asciiTheme="minorHAnsi" w:hAnsiTheme="minorHAnsi"/>
                <w:b/>
                <w:bCs/>
                <w:i w:val="0"/>
                <w:iCs w:val="0"/>
                <w:sz w:val="22"/>
                <w:szCs w:val="22"/>
              </w:rPr>
            </w:pPr>
            <w:r w:rsidRPr="7F9AE177">
              <w:rPr>
                <w:rFonts w:asciiTheme="minorHAnsi" w:hAnsiTheme="minorHAnsi"/>
                <w:b/>
                <w:bCs/>
                <w:i w:val="0"/>
                <w:iCs w:val="0"/>
                <w:sz w:val="22"/>
                <w:szCs w:val="22"/>
              </w:rPr>
              <w:t>How will the school help my child move to a new class/year group or school?</w:t>
            </w:r>
          </w:p>
          <w:p w14:paraId="165E9A18" w14:textId="65EE210C" w:rsidR="00D82133" w:rsidRDefault="00D82133" w:rsidP="00D82133">
            <w:pPr>
              <w:ind w:left="0" w:firstLine="0"/>
              <w:rPr>
                <w:rFonts w:asciiTheme="minorHAnsi" w:hAnsiTheme="minorHAnsi"/>
                <w:b/>
                <w:bCs/>
                <w:i w:val="0"/>
                <w:iCs w:val="0"/>
                <w:sz w:val="22"/>
                <w:szCs w:val="22"/>
              </w:rPr>
            </w:pPr>
          </w:p>
        </w:tc>
      </w:tr>
      <w:tr w:rsidR="00D82133" w14:paraId="038D047E" w14:textId="77777777" w:rsidTr="00EC7DC4">
        <w:tc>
          <w:tcPr>
            <w:tcW w:w="567" w:type="dxa"/>
          </w:tcPr>
          <w:p w14:paraId="0F40AB11" w14:textId="5A2F5C20" w:rsidR="00D82133" w:rsidRDefault="00D82133" w:rsidP="00D82133">
            <w:pPr>
              <w:ind w:left="0" w:firstLine="0"/>
              <w:rPr>
                <w:rFonts w:asciiTheme="minorHAnsi" w:hAnsiTheme="minorHAnsi"/>
                <w:b/>
                <w:i w:val="0"/>
                <w:sz w:val="22"/>
                <w:szCs w:val="22"/>
              </w:rPr>
            </w:pPr>
          </w:p>
        </w:tc>
        <w:tc>
          <w:tcPr>
            <w:tcW w:w="9902" w:type="dxa"/>
            <w:gridSpan w:val="2"/>
          </w:tcPr>
          <w:p w14:paraId="128E1F79"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 xml:space="preserve">We encourage all new pupils to visit the school prior to starting.  </w:t>
            </w:r>
          </w:p>
          <w:p w14:paraId="715A2F35"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For children with SEND we would encourage further visits to assist with acclimatisation to the new surroundings.</w:t>
            </w:r>
          </w:p>
          <w:p w14:paraId="2BD204AF"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We run transition days where transition to another school or year group within the school is potentially going to be difficult.</w:t>
            </w:r>
          </w:p>
          <w:p w14:paraId="330A6DF0"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Extra transition time is provided when needed.</w:t>
            </w:r>
          </w:p>
          <w:p w14:paraId="32286B27"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We liaise closely with staff when receiving and transferring pupils to and from different schools ensuring all relevant paperwork is passed on and all needs are discussed and understood.</w:t>
            </w:r>
          </w:p>
          <w:p w14:paraId="53A37E46"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When children are leaving to go to secondary school, visits to the new school are arranged.</w:t>
            </w:r>
          </w:p>
          <w:p w14:paraId="42302BBB" w14:textId="77777777" w:rsidR="00D82133" w:rsidRPr="00205BD3" w:rsidRDefault="00D82133" w:rsidP="00D82133">
            <w:pPr>
              <w:numPr>
                <w:ilvl w:val="0"/>
                <w:numId w:val="19"/>
              </w:numPr>
              <w:jc w:val="both"/>
              <w:rPr>
                <w:rFonts w:asciiTheme="minorHAnsi" w:hAnsiTheme="minorHAnsi"/>
                <w:i w:val="0"/>
                <w:sz w:val="22"/>
                <w:szCs w:val="22"/>
              </w:rPr>
            </w:pPr>
            <w:r w:rsidRPr="00205BD3">
              <w:rPr>
                <w:rFonts w:asciiTheme="minorHAnsi" w:hAnsiTheme="minorHAnsi"/>
                <w:i w:val="0"/>
                <w:sz w:val="22"/>
                <w:szCs w:val="22"/>
              </w:rPr>
              <w:t>Additional visits are arranged for vulnerable pupils.</w:t>
            </w:r>
          </w:p>
          <w:p w14:paraId="4D0A78C7" w14:textId="77777777" w:rsidR="00D82133" w:rsidRPr="00205BD3" w:rsidRDefault="00D82133" w:rsidP="00D82133">
            <w:pPr>
              <w:ind w:left="1440" w:firstLine="0"/>
              <w:jc w:val="both"/>
              <w:rPr>
                <w:rFonts w:asciiTheme="minorHAnsi" w:hAnsiTheme="minorHAnsi"/>
                <w:i w:val="0"/>
                <w:sz w:val="22"/>
                <w:szCs w:val="22"/>
              </w:rPr>
            </w:pPr>
          </w:p>
          <w:p w14:paraId="3EEF75F5" w14:textId="6E980CC9" w:rsidR="00D82133" w:rsidRDefault="00D82133" w:rsidP="00D82133">
            <w:pPr>
              <w:ind w:left="0" w:firstLine="0"/>
              <w:rPr>
                <w:rFonts w:asciiTheme="minorHAnsi" w:hAnsiTheme="minorHAnsi"/>
                <w:b/>
                <w:bCs/>
                <w:i w:val="0"/>
                <w:iCs w:val="0"/>
                <w:sz w:val="22"/>
                <w:szCs w:val="22"/>
              </w:rPr>
            </w:pPr>
          </w:p>
        </w:tc>
      </w:tr>
      <w:tr w:rsidR="00D82133" w14:paraId="023CC687" w14:textId="77777777" w:rsidTr="00EC7DC4">
        <w:tc>
          <w:tcPr>
            <w:tcW w:w="567" w:type="dxa"/>
          </w:tcPr>
          <w:p w14:paraId="7998BD3E" w14:textId="34892200" w:rsidR="00D82133" w:rsidRDefault="00B156F6" w:rsidP="00D82133">
            <w:pPr>
              <w:ind w:left="0" w:firstLine="0"/>
              <w:rPr>
                <w:rFonts w:asciiTheme="minorHAnsi" w:hAnsiTheme="minorHAnsi"/>
                <w:b/>
                <w:i w:val="0"/>
                <w:sz w:val="22"/>
                <w:szCs w:val="22"/>
              </w:rPr>
            </w:pPr>
            <w:r>
              <w:rPr>
                <w:rFonts w:asciiTheme="minorHAnsi" w:hAnsiTheme="minorHAnsi"/>
                <w:b/>
                <w:i w:val="0"/>
                <w:sz w:val="22"/>
                <w:szCs w:val="22"/>
              </w:rPr>
              <w:t>16</w:t>
            </w:r>
          </w:p>
        </w:tc>
        <w:tc>
          <w:tcPr>
            <w:tcW w:w="9902" w:type="dxa"/>
            <w:gridSpan w:val="2"/>
          </w:tcPr>
          <w:p w14:paraId="7D03A576" w14:textId="136FB8CA" w:rsidR="00D82133" w:rsidRPr="00205BD3" w:rsidRDefault="000F0CD0" w:rsidP="00D82133">
            <w:pPr>
              <w:ind w:left="0" w:firstLine="0"/>
              <w:rPr>
                <w:rFonts w:asciiTheme="minorHAnsi" w:hAnsiTheme="minorHAnsi"/>
                <w:b/>
                <w:bCs/>
                <w:i w:val="0"/>
                <w:iCs w:val="0"/>
                <w:sz w:val="22"/>
                <w:szCs w:val="22"/>
              </w:rPr>
            </w:pPr>
            <w:r>
              <w:rPr>
                <w:rFonts w:asciiTheme="minorHAnsi" w:hAnsiTheme="minorHAnsi"/>
                <w:b/>
                <w:bCs/>
                <w:i w:val="0"/>
                <w:iCs w:val="0"/>
                <w:sz w:val="22"/>
                <w:szCs w:val="22"/>
              </w:rPr>
              <w:t>Who c</w:t>
            </w:r>
            <w:r w:rsidR="00D82133" w:rsidRPr="7F9AE177">
              <w:rPr>
                <w:rFonts w:asciiTheme="minorHAnsi" w:hAnsiTheme="minorHAnsi"/>
                <w:b/>
                <w:bCs/>
                <w:i w:val="0"/>
                <w:iCs w:val="0"/>
                <w:sz w:val="22"/>
                <w:szCs w:val="22"/>
              </w:rPr>
              <w:t>an I contact for further information?</w:t>
            </w:r>
          </w:p>
          <w:p w14:paraId="73A0FDFD" w14:textId="0CFB8185" w:rsidR="00D82133" w:rsidRDefault="00D82133" w:rsidP="00B156F6">
            <w:pPr>
              <w:rPr>
                <w:rFonts w:asciiTheme="minorHAnsi" w:hAnsiTheme="minorHAnsi"/>
                <w:b/>
                <w:bCs/>
                <w:i w:val="0"/>
                <w:iCs w:val="0"/>
                <w:sz w:val="22"/>
                <w:szCs w:val="22"/>
              </w:rPr>
            </w:pPr>
          </w:p>
        </w:tc>
      </w:tr>
      <w:tr w:rsidR="00D82133" w14:paraId="10171BDE" w14:textId="77777777" w:rsidTr="00EC7DC4">
        <w:tc>
          <w:tcPr>
            <w:tcW w:w="567" w:type="dxa"/>
          </w:tcPr>
          <w:p w14:paraId="3B78789F" w14:textId="08BB1AB0" w:rsidR="00D82133" w:rsidRDefault="00D82133" w:rsidP="00D82133">
            <w:pPr>
              <w:ind w:left="0" w:firstLine="0"/>
              <w:rPr>
                <w:rFonts w:asciiTheme="minorHAnsi" w:hAnsiTheme="minorHAnsi"/>
                <w:b/>
                <w:i w:val="0"/>
                <w:sz w:val="22"/>
                <w:szCs w:val="22"/>
              </w:rPr>
            </w:pPr>
          </w:p>
        </w:tc>
        <w:tc>
          <w:tcPr>
            <w:tcW w:w="9902" w:type="dxa"/>
            <w:gridSpan w:val="2"/>
          </w:tcPr>
          <w:p w14:paraId="50D0FEF8" w14:textId="6C6C7A5F" w:rsidR="00B156F6" w:rsidRPr="00B156F6" w:rsidRDefault="000F0CD0" w:rsidP="00B156F6">
            <w:pPr>
              <w:rPr>
                <w:rFonts w:asciiTheme="minorHAnsi" w:hAnsiTheme="minorHAnsi"/>
                <w:i w:val="0"/>
                <w:color w:val="000000" w:themeColor="text1"/>
                <w:sz w:val="22"/>
                <w:szCs w:val="22"/>
              </w:rPr>
            </w:pPr>
            <w:r>
              <w:rPr>
                <w:rFonts w:asciiTheme="minorHAnsi" w:hAnsiTheme="minorHAnsi"/>
                <w:i w:val="0"/>
                <w:color w:val="000000" w:themeColor="text1"/>
                <w:sz w:val="22"/>
                <w:szCs w:val="22"/>
              </w:rPr>
              <w:t>SENCO</w:t>
            </w:r>
            <w:r w:rsidR="00AA2013">
              <w:rPr>
                <w:rFonts w:asciiTheme="minorHAnsi" w:hAnsiTheme="minorHAnsi"/>
                <w:i w:val="0"/>
                <w:color w:val="000000" w:themeColor="text1"/>
                <w:sz w:val="22"/>
                <w:szCs w:val="22"/>
              </w:rPr>
              <w:t>:  Sam Butler</w:t>
            </w:r>
          </w:p>
          <w:p w14:paraId="7CD25F5C" w14:textId="01136BDD" w:rsidR="00B156F6" w:rsidRPr="00B156F6" w:rsidRDefault="00AA2013" w:rsidP="00B156F6">
            <w:pPr>
              <w:rPr>
                <w:rFonts w:asciiTheme="minorHAnsi" w:hAnsiTheme="minorHAnsi"/>
                <w:i w:val="0"/>
                <w:color w:val="000000" w:themeColor="text1"/>
                <w:sz w:val="22"/>
                <w:szCs w:val="22"/>
              </w:rPr>
            </w:pPr>
            <w:r>
              <w:rPr>
                <w:rFonts w:asciiTheme="minorHAnsi" w:hAnsiTheme="minorHAnsi"/>
                <w:i w:val="0"/>
                <w:color w:val="000000" w:themeColor="text1"/>
                <w:sz w:val="22"/>
                <w:szCs w:val="22"/>
              </w:rPr>
              <w:t>Inclusion Support Teacher: Nichola Atkinson</w:t>
            </w:r>
          </w:p>
          <w:p w14:paraId="2DA14283" w14:textId="186E83B1" w:rsidR="00B156F6" w:rsidRPr="00B156F6" w:rsidRDefault="00AA2013" w:rsidP="00B156F6">
            <w:pPr>
              <w:rPr>
                <w:rFonts w:asciiTheme="minorHAnsi" w:hAnsiTheme="minorHAnsi"/>
                <w:i w:val="0"/>
                <w:color w:val="000000" w:themeColor="text1"/>
                <w:sz w:val="22"/>
                <w:szCs w:val="22"/>
              </w:rPr>
            </w:pPr>
            <w:r>
              <w:rPr>
                <w:rFonts w:asciiTheme="minorHAnsi" w:hAnsiTheme="minorHAnsi"/>
                <w:i w:val="0"/>
                <w:color w:val="000000" w:themeColor="text1"/>
                <w:sz w:val="22"/>
                <w:szCs w:val="22"/>
              </w:rPr>
              <w:t>SEND Governor: Obed AMoah</w:t>
            </w:r>
          </w:p>
          <w:p w14:paraId="17B83006" w14:textId="2B337FAE" w:rsidR="00D82133" w:rsidRDefault="00B156F6" w:rsidP="000F0CD0">
            <w:pPr>
              <w:rPr>
                <w:rFonts w:asciiTheme="minorHAnsi" w:hAnsiTheme="minorHAnsi"/>
                <w:b/>
                <w:bCs/>
                <w:i w:val="0"/>
                <w:iCs w:val="0"/>
                <w:sz w:val="22"/>
                <w:szCs w:val="22"/>
              </w:rPr>
            </w:pPr>
            <w:r w:rsidRPr="00B156F6">
              <w:rPr>
                <w:rFonts w:asciiTheme="minorHAnsi" w:hAnsiTheme="minorHAnsi"/>
                <w:i w:val="0"/>
                <w:color w:val="000000" w:themeColor="text1"/>
                <w:sz w:val="22"/>
                <w:szCs w:val="22"/>
              </w:rPr>
              <w:t>Information, Advice and support Services: 0845 0751008</w:t>
            </w:r>
          </w:p>
        </w:tc>
      </w:tr>
      <w:tr w:rsidR="00D82133" w14:paraId="5EA9DC9F" w14:textId="77777777" w:rsidTr="00EC7DC4">
        <w:tc>
          <w:tcPr>
            <w:tcW w:w="567" w:type="dxa"/>
          </w:tcPr>
          <w:p w14:paraId="6E9EE80B" w14:textId="39C7C569" w:rsidR="00D82133" w:rsidRDefault="00D82133" w:rsidP="00D82133">
            <w:pPr>
              <w:ind w:left="0" w:firstLine="0"/>
              <w:rPr>
                <w:rFonts w:asciiTheme="minorHAnsi" w:hAnsiTheme="minorHAnsi"/>
                <w:b/>
                <w:i w:val="0"/>
                <w:sz w:val="22"/>
                <w:szCs w:val="22"/>
              </w:rPr>
            </w:pPr>
          </w:p>
        </w:tc>
        <w:tc>
          <w:tcPr>
            <w:tcW w:w="9902" w:type="dxa"/>
            <w:gridSpan w:val="2"/>
          </w:tcPr>
          <w:p w14:paraId="6138E4AE" w14:textId="313E3018" w:rsidR="00D82133" w:rsidRDefault="00D82133" w:rsidP="00D82133">
            <w:pPr>
              <w:ind w:left="0" w:firstLine="0"/>
              <w:rPr>
                <w:rFonts w:asciiTheme="minorHAnsi" w:hAnsiTheme="minorHAnsi"/>
                <w:b/>
                <w:bCs/>
                <w:i w:val="0"/>
                <w:iCs w:val="0"/>
                <w:sz w:val="22"/>
                <w:szCs w:val="22"/>
              </w:rPr>
            </w:pPr>
          </w:p>
        </w:tc>
      </w:tr>
    </w:tbl>
    <w:p w14:paraId="59968FE4" w14:textId="568E79D0" w:rsidR="00FD1EC8" w:rsidRDefault="00AA2013" w:rsidP="00AA2013">
      <w:pPr>
        <w:tabs>
          <w:tab w:val="left" w:pos="7185"/>
        </w:tabs>
        <w:spacing w:line="240" w:lineRule="auto"/>
        <w:ind w:left="0" w:firstLine="0"/>
        <w:rPr>
          <w:rFonts w:asciiTheme="minorHAnsi" w:hAnsiTheme="minorHAnsi"/>
          <w:b/>
          <w:i w:val="0"/>
          <w:sz w:val="22"/>
          <w:szCs w:val="22"/>
        </w:rPr>
      </w:pPr>
      <w:r>
        <w:rPr>
          <w:rFonts w:asciiTheme="minorHAnsi" w:hAnsiTheme="minorHAnsi"/>
          <w:b/>
          <w:i w:val="0"/>
          <w:sz w:val="22"/>
          <w:szCs w:val="22"/>
        </w:rPr>
        <w:tab/>
      </w:r>
    </w:p>
    <w:p w14:paraId="32E4166D" w14:textId="77777777" w:rsidR="00AA2013" w:rsidRDefault="00AA2013" w:rsidP="00AA2013">
      <w:pPr>
        <w:tabs>
          <w:tab w:val="left" w:pos="7185"/>
        </w:tabs>
        <w:spacing w:line="240" w:lineRule="auto"/>
        <w:ind w:left="0" w:firstLine="0"/>
        <w:rPr>
          <w:rFonts w:asciiTheme="minorHAnsi" w:hAnsiTheme="minorHAnsi"/>
          <w:b/>
          <w:i w:val="0"/>
          <w:sz w:val="22"/>
          <w:szCs w:val="22"/>
        </w:rPr>
      </w:pPr>
    </w:p>
    <w:p w14:paraId="733D22B8" w14:textId="77777777" w:rsidR="00AA2013" w:rsidRDefault="00AA2013" w:rsidP="00AA2013">
      <w:pPr>
        <w:tabs>
          <w:tab w:val="left" w:pos="7185"/>
        </w:tabs>
        <w:spacing w:line="240" w:lineRule="auto"/>
        <w:ind w:left="0" w:firstLine="0"/>
        <w:rPr>
          <w:rFonts w:asciiTheme="minorHAnsi" w:hAnsiTheme="minorHAnsi"/>
          <w:b/>
          <w:i w:val="0"/>
          <w:sz w:val="22"/>
          <w:szCs w:val="22"/>
        </w:rPr>
      </w:pPr>
    </w:p>
    <w:p w14:paraId="0B69E5DB" w14:textId="77777777" w:rsidR="00AA2013" w:rsidRDefault="00AA2013" w:rsidP="00AA2013">
      <w:pPr>
        <w:tabs>
          <w:tab w:val="left" w:pos="7185"/>
        </w:tabs>
        <w:spacing w:line="240" w:lineRule="auto"/>
        <w:ind w:left="0" w:firstLine="0"/>
        <w:rPr>
          <w:rFonts w:asciiTheme="minorHAnsi" w:hAnsiTheme="minorHAnsi"/>
          <w:b/>
          <w:i w:val="0"/>
          <w:sz w:val="22"/>
          <w:szCs w:val="22"/>
        </w:rPr>
      </w:pPr>
    </w:p>
    <w:p w14:paraId="78A3C385" w14:textId="77777777" w:rsidR="00AA2013" w:rsidRDefault="00AA2013" w:rsidP="00AA2013">
      <w:pPr>
        <w:tabs>
          <w:tab w:val="left" w:pos="7185"/>
        </w:tabs>
        <w:spacing w:line="240" w:lineRule="auto"/>
        <w:ind w:left="0" w:firstLine="0"/>
        <w:rPr>
          <w:rFonts w:asciiTheme="minorHAnsi" w:hAnsiTheme="minorHAnsi"/>
          <w:b/>
          <w:i w:val="0"/>
          <w:sz w:val="22"/>
          <w:szCs w:val="22"/>
        </w:rPr>
      </w:pPr>
    </w:p>
    <w:p w14:paraId="3D90B1AA" w14:textId="77777777" w:rsidR="00AA2013" w:rsidRDefault="00AA2013" w:rsidP="00AA2013">
      <w:pPr>
        <w:tabs>
          <w:tab w:val="left" w:pos="7185"/>
        </w:tabs>
        <w:spacing w:line="240" w:lineRule="auto"/>
        <w:ind w:left="0" w:firstLine="0"/>
        <w:rPr>
          <w:rFonts w:asciiTheme="minorHAnsi" w:hAnsiTheme="minorHAnsi"/>
          <w:b/>
          <w:i w:val="0"/>
          <w:sz w:val="22"/>
          <w:szCs w:val="22"/>
        </w:rPr>
      </w:pPr>
    </w:p>
    <w:p w14:paraId="1063E654"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20C0BCC8"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3F58D089"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7094C481"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01396F4A"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050C0761"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26C22CBC"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30F64803"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1DCC53A4"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7655C419"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162C70EF"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53C04AB6"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3FA2F70D"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2CDE2924"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6FFA34D4"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5D14FCC7"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34597DAE"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0D21105F" w14:textId="77777777" w:rsidR="000F0CD0" w:rsidRDefault="000F0CD0" w:rsidP="00AA2013">
      <w:pPr>
        <w:tabs>
          <w:tab w:val="left" w:pos="7185"/>
        </w:tabs>
        <w:spacing w:line="240" w:lineRule="auto"/>
        <w:ind w:left="0" w:firstLine="0"/>
        <w:rPr>
          <w:rFonts w:asciiTheme="minorHAnsi" w:hAnsiTheme="minorHAnsi"/>
          <w:b/>
          <w:i w:val="0"/>
          <w:sz w:val="22"/>
          <w:szCs w:val="22"/>
        </w:rPr>
      </w:pPr>
    </w:p>
    <w:p w14:paraId="72FC9342" w14:textId="70B5E50D" w:rsidR="00AA2013" w:rsidRPr="009A7B95" w:rsidRDefault="00AA2013" w:rsidP="00AA2013">
      <w:pPr>
        <w:tabs>
          <w:tab w:val="left" w:pos="7185"/>
        </w:tabs>
        <w:spacing w:line="240" w:lineRule="auto"/>
        <w:ind w:left="0" w:firstLine="0"/>
        <w:rPr>
          <w:rFonts w:asciiTheme="minorHAnsi" w:hAnsiTheme="minorHAnsi"/>
          <w:b/>
          <w:i w:val="0"/>
          <w:sz w:val="22"/>
          <w:szCs w:val="22"/>
        </w:rPr>
      </w:pPr>
      <w:r>
        <w:rPr>
          <w:rFonts w:asciiTheme="minorHAnsi" w:hAnsiTheme="minorHAnsi"/>
          <w:b/>
          <w:i w:val="0"/>
          <w:sz w:val="22"/>
          <w:szCs w:val="22"/>
        </w:rPr>
        <w:t>An overview of SEND identification and support</w:t>
      </w:r>
    </w:p>
    <w:p w14:paraId="775F48E6" w14:textId="77777777" w:rsidR="00FD1EC8" w:rsidRPr="00205BD3" w:rsidRDefault="00FD1EC8" w:rsidP="00FD1EC8">
      <w:pPr>
        <w:spacing w:line="240" w:lineRule="auto"/>
        <w:ind w:left="1440" w:firstLine="0"/>
        <w:rPr>
          <w:rFonts w:asciiTheme="minorHAnsi" w:hAnsiTheme="minorHAnsi"/>
          <w:i w:val="0"/>
          <w:sz w:val="22"/>
          <w:szCs w:val="22"/>
        </w:rPr>
      </w:pPr>
    </w:p>
    <w:p w14:paraId="4677638B" w14:textId="77777777" w:rsidR="00205BD3" w:rsidRPr="00205BD3" w:rsidRDefault="00205BD3" w:rsidP="00205BD3">
      <w:pPr>
        <w:rPr>
          <w:rFonts w:asciiTheme="minorHAnsi" w:hAnsiTheme="minorHAnsi"/>
          <w:i w:val="0"/>
          <w:sz w:val="22"/>
          <w:szCs w:val="22"/>
        </w:rPr>
      </w:pPr>
    </w:p>
    <w:p w14:paraId="0B19C1CD" w14:textId="77777777" w:rsidR="00205BD3" w:rsidRPr="00205BD3" w:rsidRDefault="00205BD3" w:rsidP="00205BD3">
      <w:pPr>
        <w:rPr>
          <w:rFonts w:asciiTheme="minorHAnsi" w:hAnsiTheme="minorHAnsi"/>
          <w:b/>
          <w:i w:val="0"/>
          <w:sz w:val="22"/>
          <w:szCs w:val="22"/>
        </w:rPr>
      </w:pPr>
    </w:p>
    <w:p w14:paraId="66E9218F" w14:textId="38A28033" w:rsidR="00F10112" w:rsidRPr="00205BD3" w:rsidRDefault="00DA7003" w:rsidP="00AA2013">
      <w:pPr>
        <w:spacing w:line="240" w:lineRule="auto"/>
        <w:ind w:left="0" w:firstLine="0"/>
        <w:jc w:val="both"/>
        <w:rPr>
          <w:rFonts w:asciiTheme="minorHAnsi" w:hAnsiTheme="minorHAnsi"/>
        </w:rPr>
      </w:pPr>
      <w:r w:rsidRPr="00DA7003">
        <w:rPr>
          <w:rFonts w:asciiTheme="minorHAnsi" w:hAnsiTheme="minorHAnsi"/>
          <w:bCs/>
          <w:noProof/>
          <w:sz w:val="24"/>
          <w:szCs w:val="24"/>
          <w:u w:val="single"/>
          <w:lang w:val="en-GB" w:eastAsia="en-GB"/>
        </w:rPr>
        <w:lastRenderedPageBreak/>
        <w:drawing>
          <wp:inline distT="0" distB="0" distL="0" distR="0" wp14:anchorId="1D1D0C09" wp14:editId="7E6369CA">
            <wp:extent cx="5731510" cy="76450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956" t="14348" r="24871" b="5803"/>
                    <a:stretch/>
                  </pic:blipFill>
                  <pic:spPr bwMode="auto">
                    <a:xfrm>
                      <a:off x="0" y="0"/>
                      <a:ext cx="5731510" cy="7645075"/>
                    </a:xfrm>
                    <a:prstGeom prst="rect">
                      <a:avLst/>
                    </a:prstGeom>
                    <a:noFill/>
                    <a:ln>
                      <a:noFill/>
                    </a:ln>
                    <a:extLst/>
                  </pic:spPr>
                </pic:pic>
              </a:graphicData>
            </a:graphic>
          </wp:inline>
        </w:drawing>
      </w:r>
    </w:p>
    <w:sectPr w:rsidR="00F10112" w:rsidRPr="00205BD3" w:rsidSect="00F77ED7">
      <w:headerReference w:type="default" r:id="rId10"/>
      <w:footerReference w:type="default" r:id="rId11"/>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0587" w14:textId="77777777" w:rsidR="007F1F39" w:rsidRDefault="00347626">
      <w:pPr>
        <w:spacing w:line="240" w:lineRule="auto"/>
      </w:pPr>
      <w:r>
        <w:separator/>
      </w:r>
    </w:p>
  </w:endnote>
  <w:endnote w:type="continuationSeparator" w:id="0">
    <w:p w14:paraId="7B2E96BA" w14:textId="77777777" w:rsidR="007F1F39" w:rsidRDefault="0034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7F9AE177" w14:paraId="669C641D" w14:textId="77777777" w:rsidTr="7F9AE177">
      <w:tc>
        <w:tcPr>
          <w:tcW w:w="3009" w:type="dxa"/>
        </w:tcPr>
        <w:p w14:paraId="25F7903F" w14:textId="2FE2C71F" w:rsidR="7F9AE177" w:rsidRDefault="7F9AE177" w:rsidP="7F9AE177">
          <w:pPr>
            <w:pStyle w:val="Header"/>
            <w:ind w:left="-115"/>
          </w:pPr>
        </w:p>
      </w:tc>
      <w:tc>
        <w:tcPr>
          <w:tcW w:w="3009" w:type="dxa"/>
        </w:tcPr>
        <w:p w14:paraId="18CDB65A" w14:textId="4E18175F" w:rsidR="7F9AE177" w:rsidRDefault="7F9AE177" w:rsidP="7F9AE177">
          <w:pPr>
            <w:pStyle w:val="Header"/>
            <w:jc w:val="center"/>
          </w:pPr>
        </w:p>
      </w:tc>
      <w:tc>
        <w:tcPr>
          <w:tcW w:w="3009" w:type="dxa"/>
        </w:tcPr>
        <w:p w14:paraId="6A0032D6" w14:textId="14A1F12F" w:rsidR="7F9AE177" w:rsidRDefault="7F9AE177" w:rsidP="7F9AE177">
          <w:pPr>
            <w:pStyle w:val="Header"/>
            <w:ind w:right="-115"/>
            <w:jc w:val="right"/>
          </w:pPr>
          <w:r>
            <w:fldChar w:fldCharType="begin"/>
          </w:r>
          <w:r>
            <w:instrText>PAGE</w:instrText>
          </w:r>
          <w:r>
            <w:fldChar w:fldCharType="separate"/>
          </w:r>
          <w:r w:rsidR="005E2E87">
            <w:rPr>
              <w:noProof/>
            </w:rPr>
            <w:t>1</w:t>
          </w:r>
          <w:r>
            <w:fldChar w:fldCharType="end"/>
          </w:r>
        </w:p>
      </w:tc>
    </w:tr>
  </w:tbl>
  <w:p w14:paraId="331516D7" w14:textId="3FF1D59D" w:rsidR="7F9AE177" w:rsidRDefault="7F9AE177" w:rsidP="7F9AE1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DEB8" w14:textId="77777777" w:rsidR="007F1F39" w:rsidRDefault="00347626">
      <w:pPr>
        <w:spacing w:line="240" w:lineRule="auto"/>
      </w:pPr>
      <w:r>
        <w:separator/>
      </w:r>
    </w:p>
  </w:footnote>
  <w:footnote w:type="continuationSeparator" w:id="0">
    <w:p w14:paraId="54BF2A16" w14:textId="77777777" w:rsidR="007F1F39" w:rsidRDefault="00347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7F9AE177" w14:paraId="7FE705C5" w14:textId="77777777" w:rsidTr="7F9AE177">
      <w:tc>
        <w:tcPr>
          <w:tcW w:w="3009" w:type="dxa"/>
        </w:tcPr>
        <w:p w14:paraId="52710409" w14:textId="7CF45EB5" w:rsidR="7F9AE177" w:rsidRDefault="7F9AE177" w:rsidP="7F9AE177">
          <w:pPr>
            <w:pStyle w:val="Header"/>
            <w:ind w:left="-115"/>
          </w:pPr>
        </w:p>
      </w:tc>
      <w:tc>
        <w:tcPr>
          <w:tcW w:w="3009" w:type="dxa"/>
        </w:tcPr>
        <w:p w14:paraId="7DA18534" w14:textId="697DA393" w:rsidR="7F9AE177" w:rsidRDefault="7F9AE177" w:rsidP="7F9AE177">
          <w:pPr>
            <w:pStyle w:val="Header"/>
            <w:jc w:val="center"/>
          </w:pPr>
        </w:p>
      </w:tc>
      <w:tc>
        <w:tcPr>
          <w:tcW w:w="3009" w:type="dxa"/>
        </w:tcPr>
        <w:p w14:paraId="00E2910C" w14:textId="4A62A4AA" w:rsidR="7F9AE177" w:rsidRDefault="7F9AE177" w:rsidP="7F9AE177">
          <w:pPr>
            <w:pStyle w:val="Header"/>
            <w:ind w:right="-115"/>
            <w:jc w:val="right"/>
          </w:pPr>
        </w:p>
      </w:tc>
    </w:tr>
  </w:tbl>
  <w:p w14:paraId="14549EB4" w14:textId="2545F230" w:rsidR="7F9AE177" w:rsidRDefault="7F9AE177" w:rsidP="7F9AE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FFE"/>
    <w:multiLevelType w:val="hybridMultilevel"/>
    <w:tmpl w:val="EDEACE84"/>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052B7EE6"/>
    <w:multiLevelType w:val="hybridMultilevel"/>
    <w:tmpl w:val="425E9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F5571"/>
    <w:multiLevelType w:val="hybridMultilevel"/>
    <w:tmpl w:val="24B83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E6317"/>
    <w:multiLevelType w:val="hybridMultilevel"/>
    <w:tmpl w:val="4E4407B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2570B7"/>
    <w:multiLevelType w:val="hybridMultilevel"/>
    <w:tmpl w:val="E2F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4441"/>
    <w:multiLevelType w:val="hybridMultilevel"/>
    <w:tmpl w:val="6782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0E79"/>
    <w:multiLevelType w:val="hybridMultilevel"/>
    <w:tmpl w:val="B4362EB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5F16EA8"/>
    <w:multiLevelType w:val="hybridMultilevel"/>
    <w:tmpl w:val="2664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A3E58"/>
    <w:multiLevelType w:val="hybridMultilevel"/>
    <w:tmpl w:val="0C9CF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3A0D69"/>
    <w:multiLevelType w:val="hybridMultilevel"/>
    <w:tmpl w:val="5A527C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DF0284"/>
    <w:multiLevelType w:val="hybridMultilevel"/>
    <w:tmpl w:val="F7BA1E2E"/>
    <w:lvl w:ilvl="0" w:tplc="DA70A142">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85568"/>
    <w:multiLevelType w:val="hybridMultilevel"/>
    <w:tmpl w:val="7B62E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305E0"/>
    <w:multiLevelType w:val="hybridMultilevel"/>
    <w:tmpl w:val="4D12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55EDE"/>
    <w:multiLevelType w:val="hybridMultilevel"/>
    <w:tmpl w:val="526099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8016AA5"/>
    <w:multiLevelType w:val="hybridMultilevel"/>
    <w:tmpl w:val="F3385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1C795D"/>
    <w:multiLevelType w:val="hybridMultilevel"/>
    <w:tmpl w:val="1DA4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F19DD"/>
    <w:multiLevelType w:val="hybridMultilevel"/>
    <w:tmpl w:val="9B28DC4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3C01202A"/>
    <w:multiLevelType w:val="hybridMultilevel"/>
    <w:tmpl w:val="65A25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F012E"/>
    <w:multiLevelType w:val="hybridMultilevel"/>
    <w:tmpl w:val="E76A4AB0"/>
    <w:lvl w:ilvl="0" w:tplc="0809000F">
      <w:start w:val="1"/>
      <w:numFmt w:val="decimal"/>
      <w:lvlText w:val="%1."/>
      <w:lvlJc w:val="left"/>
      <w:pPr>
        <w:ind w:left="400" w:hanging="360"/>
      </w:p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9" w15:restartNumberingAfterBreak="0">
    <w:nsid w:val="3D540A26"/>
    <w:multiLevelType w:val="hybridMultilevel"/>
    <w:tmpl w:val="D850F4A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9F1725"/>
    <w:multiLevelType w:val="hybridMultilevel"/>
    <w:tmpl w:val="55EEE4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642C34"/>
    <w:multiLevelType w:val="hybridMultilevel"/>
    <w:tmpl w:val="DEA62F2C"/>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15:restartNumberingAfterBreak="0">
    <w:nsid w:val="53AD5ABA"/>
    <w:multiLevelType w:val="hybridMultilevel"/>
    <w:tmpl w:val="B13238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432414"/>
    <w:multiLevelType w:val="hybridMultilevel"/>
    <w:tmpl w:val="A7E0E2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7714E6E"/>
    <w:multiLevelType w:val="hybridMultilevel"/>
    <w:tmpl w:val="16F29B7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DEA2EC1"/>
    <w:multiLevelType w:val="hybridMultilevel"/>
    <w:tmpl w:val="6A0482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A33DD2"/>
    <w:multiLevelType w:val="hybridMultilevel"/>
    <w:tmpl w:val="D51AE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DB0AAD"/>
    <w:multiLevelType w:val="hybridMultilevel"/>
    <w:tmpl w:val="86388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90BD6"/>
    <w:multiLevelType w:val="hybridMultilevel"/>
    <w:tmpl w:val="121C0868"/>
    <w:lvl w:ilvl="0" w:tplc="B1D6FBF2">
      <w:start w:val="6"/>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9" w15:restartNumberingAfterBreak="0">
    <w:nsid w:val="681F3E57"/>
    <w:multiLevelType w:val="hybridMultilevel"/>
    <w:tmpl w:val="9190C5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9800CB"/>
    <w:multiLevelType w:val="hybridMultilevel"/>
    <w:tmpl w:val="13D4E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1757D"/>
    <w:multiLevelType w:val="hybridMultilevel"/>
    <w:tmpl w:val="12AE2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D04CB"/>
    <w:multiLevelType w:val="hybridMultilevel"/>
    <w:tmpl w:val="00C4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D0373"/>
    <w:multiLevelType w:val="hybridMultilevel"/>
    <w:tmpl w:val="4B4A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71C09"/>
    <w:multiLevelType w:val="hybridMultilevel"/>
    <w:tmpl w:val="AFC2119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15:restartNumberingAfterBreak="0">
    <w:nsid w:val="7CD43384"/>
    <w:multiLevelType w:val="hybridMultilevel"/>
    <w:tmpl w:val="3B9C5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7"/>
  </w:num>
  <w:num w:numId="6">
    <w:abstractNumId w:val="6"/>
  </w:num>
  <w:num w:numId="7">
    <w:abstractNumId w:val="30"/>
  </w:num>
  <w:num w:numId="8">
    <w:abstractNumId w:val="17"/>
  </w:num>
  <w:num w:numId="9">
    <w:abstractNumId w:val="35"/>
  </w:num>
  <w:num w:numId="10">
    <w:abstractNumId w:val="31"/>
  </w:num>
  <w:num w:numId="11">
    <w:abstractNumId w:val="25"/>
  </w:num>
  <w:num w:numId="12">
    <w:abstractNumId w:val="8"/>
  </w:num>
  <w:num w:numId="13">
    <w:abstractNumId w:val="26"/>
  </w:num>
  <w:num w:numId="14">
    <w:abstractNumId w:val="19"/>
  </w:num>
  <w:num w:numId="15">
    <w:abstractNumId w:val="29"/>
  </w:num>
  <w:num w:numId="16">
    <w:abstractNumId w:val="14"/>
  </w:num>
  <w:num w:numId="17">
    <w:abstractNumId w:val="9"/>
  </w:num>
  <w:num w:numId="18">
    <w:abstractNumId w:val="20"/>
  </w:num>
  <w:num w:numId="19">
    <w:abstractNumId w:val="13"/>
  </w:num>
  <w:num w:numId="20">
    <w:abstractNumId w:val="27"/>
  </w:num>
  <w:num w:numId="21">
    <w:abstractNumId w:val="32"/>
  </w:num>
  <w:num w:numId="22">
    <w:abstractNumId w:val="28"/>
  </w:num>
  <w:num w:numId="23">
    <w:abstractNumId w:val="10"/>
  </w:num>
  <w:num w:numId="24">
    <w:abstractNumId w:val="22"/>
  </w:num>
  <w:num w:numId="25">
    <w:abstractNumId w:val="18"/>
  </w:num>
  <w:num w:numId="26">
    <w:abstractNumId w:val="0"/>
  </w:num>
  <w:num w:numId="27">
    <w:abstractNumId w:val="4"/>
  </w:num>
  <w:num w:numId="28">
    <w:abstractNumId w:val="24"/>
  </w:num>
  <w:num w:numId="29">
    <w:abstractNumId w:val="15"/>
  </w:num>
  <w:num w:numId="30">
    <w:abstractNumId w:val="34"/>
  </w:num>
  <w:num w:numId="31">
    <w:abstractNumId w:val="16"/>
  </w:num>
  <w:num w:numId="32">
    <w:abstractNumId w:val="5"/>
  </w:num>
  <w:num w:numId="33">
    <w:abstractNumId w:val="21"/>
  </w:num>
  <w:num w:numId="34">
    <w:abstractNumId w:val="12"/>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D3"/>
    <w:rsid w:val="00030100"/>
    <w:rsid w:val="000F0CD0"/>
    <w:rsid w:val="00205BD3"/>
    <w:rsid w:val="002D7A86"/>
    <w:rsid w:val="00306538"/>
    <w:rsid w:val="00347626"/>
    <w:rsid w:val="003C3028"/>
    <w:rsid w:val="003E0AD6"/>
    <w:rsid w:val="004137F0"/>
    <w:rsid w:val="004E1B80"/>
    <w:rsid w:val="005E2E87"/>
    <w:rsid w:val="0075389B"/>
    <w:rsid w:val="007F1F39"/>
    <w:rsid w:val="00870240"/>
    <w:rsid w:val="008907E0"/>
    <w:rsid w:val="008A6B71"/>
    <w:rsid w:val="00906F8C"/>
    <w:rsid w:val="00983A3E"/>
    <w:rsid w:val="009A7B95"/>
    <w:rsid w:val="00AA2013"/>
    <w:rsid w:val="00B156F6"/>
    <w:rsid w:val="00CE0912"/>
    <w:rsid w:val="00CF2F0A"/>
    <w:rsid w:val="00D57A9A"/>
    <w:rsid w:val="00D82133"/>
    <w:rsid w:val="00DA7003"/>
    <w:rsid w:val="00DE1B47"/>
    <w:rsid w:val="00EC7DC4"/>
    <w:rsid w:val="00F10112"/>
    <w:rsid w:val="00F77ED7"/>
    <w:rsid w:val="00F87C7A"/>
    <w:rsid w:val="00FD1EC8"/>
    <w:rsid w:val="7F9AE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0D5F"/>
  <w15:docId w15:val="{FE3E9468-0906-4A31-8423-082F561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41"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D3"/>
    <w:rPr>
      <w:rFonts w:ascii="Arial" w:eastAsia="Times New Roman" w:hAnsi="Arial" w:cs="Arial"/>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BD3"/>
    <w:rPr>
      <w:color w:val="0563C1"/>
      <w:u w:val="single"/>
    </w:rPr>
  </w:style>
  <w:style w:type="paragraph" w:styleId="ListParagraph">
    <w:name w:val="List Paragraph"/>
    <w:basedOn w:val="Normal"/>
    <w:uiPriority w:val="34"/>
    <w:qFormat/>
    <w:rsid w:val="00205BD3"/>
    <w:pPr>
      <w:ind w:left="720"/>
      <w:contextualSpacing/>
    </w:pPr>
  </w:style>
  <w:style w:type="paragraph" w:styleId="BalloonText">
    <w:name w:val="Balloon Text"/>
    <w:basedOn w:val="Normal"/>
    <w:link w:val="BalloonTextChar"/>
    <w:uiPriority w:val="99"/>
    <w:semiHidden/>
    <w:unhideWhenUsed/>
    <w:rsid w:val="00DA70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03"/>
    <w:rPr>
      <w:rFonts w:ascii="Tahoma" w:eastAsia="Times New Roman" w:hAnsi="Tahoma" w:cs="Tahoma"/>
      <w:i/>
      <w:iCs/>
      <w:sz w:val="16"/>
      <w:szCs w:val="16"/>
      <w:lang w:val="en-US"/>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snetwo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sussex.gov.uk/education-children-and-families/special-educational-needs-and-disability-send/send-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13422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dc:creator>
  <cp:lastModifiedBy>OfficeManager</cp:lastModifiedBy>
  <cp:revision>2</cp:revision>
  <cp:lastPrinted>2017-11-08T16:17:00Z</cp:lastPrinted>
  <dcterms:created xsi:type="dcterms:W3CDTF">2018-11-05T10:14:00Z</dcterms:created>
  <dcterms:modified xsi:type="dcterms:W3CDTF">2018-11-05T10:14:00Z</dcterms:modified>
</cp:coreProperties>
</file>